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51" w:rsidRPr="003F794F" w:rsidRDefault="00D13C51" w:rsidP="00D13C51">
      <w:pPr>
        <w:jc w:val="center"/>
        <w:rPr>
          <w:rFonts w:ascii="Arial" w:hAnsi="Arial" w:cs="Arial"/>
          <w:b/>
          <w:sz w:val="23"/>
          <w:szCs w:val="23"/>
        </w:rPr>
      </w:pPr>
      <w:r w:rsidRPr="003F794F">
        <w:rPr>
          <w:rFonts w:ascii="Arial" w:hAnsi="Arial" w:cs="Arial"/>
          <w:b/>
          <w:sz w:val="23"/>
          <w:szCs w:val="23"/>
        </w:rPr>
        <w:t>PROCEEDINGS OF THE COMMISSIONER OF HEATLH &amp; FAMILY WELFARE ANDHRA PRADESH::HYDERABAD</w:t>
      </w:r>
    </w:p>
    <w:p w:rsidR="00D13C51" w:rsidRPr="003F794F" w:rsidRDefault="00D13C51" w:rsidP="00D13C51">
      <w:pPr>
        <w:jc w:val="center"/>
        <w:rPr>
          <w:rFonts w:ascii="Arial" w:hAnsi="Arial" w:cs="Arial"/>
          <w:b/>
          <w:sz w:val="23"/>
          <w:szCs w:val="23"/>
        </w:rPr>
      </w:pPr>
    </w:p>
    <w:p w:rsidR="00D13C51" w:rsidRPr="003F794F" w:rsidRDefault="00D13C51" w:rsidP="00D13C51">
      <w:pPr>
        <w:pStyle w:val="Header"/>
        <w:tabs>
          <w:tab w:val="clear" w:pos="4320"/>
          <w:tab w:val="clear" w:pos="8640"/>
        </w:tabs>
        <w:jc w:val="center"/>
        <w:rPr>
          <w:rFonts w:ascii="Arial" w:hAnsi="Arial" w:cs="Arial"/>
          <w:sz w:val="23"/>
          <w:szCs w:val="23"/>
          <w:lang/>
        </w:rPr>
      </w:pPr>
      <w:r w:rsidRPr="003F794F">
        <w:rPr>
          <w:rFonts w:ascii="Arial" w:hAnsi="Arial" w:cs="Arial"/>
          <w:sz w:val="23"/>
          <w:szCs w:val="23"/>
          <w:lang/>
        </w:rPr>
        <w:t xml:space="preserve">Present: Smt. Y.V. Anuradha, IAS., </w:t>
      </w:r>
    </w:p>
    <w:p w:rsidR="00D13C51" w:rsidRPr="003F794F" w:rsidRDefault="00D13C51" w:rsidP="00D13C51">
      <w:pPr>
        <w:pStyle w:val="Header"/>
        <w:tabs>
          <w:tab w:val="clear" w:pos="4320"/>
          <w:tab w:val="clear" w:pos="8640"/>
        </w:tabs>
        <w:jc w:val="center"/>
        <w:rPr>
          <w:rFonts w:ascii="Arial" w:hAnsi="Arial" w:cs="Arial"/>
          <w:sz w:val="23"/>
          <w:szCs w:val="23"/>
          <w:lang/>
        </w:rPr>
      </w:pPr>
    </w:p>
    <w:p w:rsidR="00D13C51" w:rsidRPr="003F794F" w:rsidRDefault="00D13C51" w:rsidP="00D13C51">
      <w:pPr>
        <w:pStyle w:val="Header"/>
        <w:tabs>
          <w:tab w:val="clear" w:pos="4320"/>
          <w:tab w:val="clear" w:pos="8640"/>
        </w:tabs>
        <w:jc w:val="both"/>
        <w:rPr>
          <w:rFonts w:ascii="Arial" w:hAnsi="Arial" w:cs="Arial"/>
          <w:b/>
          <w:bCs/>
          <w:sz w:val="23"/>
          <w:szCs w:val="23"/>
          <w:u w:val="single"/>
        </w:rPr>
      </w:pPr>
      <w:r w:rsidRPr="003F794F">
        <w:rPr>
          <w:rFonts w:ascii="Arial" w:hAnsi="Arial" w:cs="Arial"/>
          <w:b/>
          <w:bCs/>
          <w:sz w:val="23"/>
          <w:szCs w:val="23"/>
          <w:u w:val="single"/>
        </w:rPr>
        <w:t>Proc.Rc.No.3340/PPP/G1/2008</w:t>
      </w:r>
      <w:r w:rsidRPr="003F794F">
        <w:rPr>
          <w:rFonts w:ascii="Arial" w:hAnsi="Arial" w:cs="Arial"/>
          <w:b/>
          <w:bCs/>
          <w:sz w:val="23"/>
          <w:szCs w:val="23"/>
        </w:rPr>
        <w:tab/>
      </w:r>
      <w:r w:rsidRPr="003F794F">
        <w:rPr>
          <w:rFonts w:ascii="Arial" w:hAnsi="Arial" w:cs="Arial"/>
          <w:b/>
          <w:bCs/>
          <w:sz w:val="23"/>
          <w:szCs w:val="23"/>
        </w:rPr>
        <w:tab/>
        <w:t xml:space="preserve">        </w:t>
      </w:r>
      <w:r w:rsidRPr="003F794F">
        <w:rPr>
          <w:rFonts w:ascii="Arial" w:hAnsi="Arial" w:cs="Arial"/>
          <w:b/>
          <w:bCs/>
          <w:sz w:val="23"/>
          <w:szCs w:val="23"/>
        </w:rPr>
        <w:tab/>
      </w:r>
      <w:r w:rsidRPr="003F794F">
        <w:rPr>
          <w:rFonts w:ascii="Arial" w:hAnsi="Arial" w:cs="Arial"/>
          <w:b/>
          <w:bCs/>
          <w:sz w:val="23"/>
          <w:szCs w:val="23"/>
        </w:rPr>
        <w:tab/>
        <w:t xml:space="preserve">        </w:t>
      </w:r>
      <w:r>
        <w:rPr>
          <w:rFonts w:ascii="Arial" w:hAnsi="Arial" w:cs="Arial"/>
          <w:b/>
          <w:bCs/>
          <w:sz w:val="23"/>
          <w:szCs w:val="23"/>
        </w:rPr>
        <w:tab/>
      </w:r>
      <w:r w:rsidRPr="003F794F">
        <w:rPr>
          <w:rFonts w:ascii="Arial" w:hAnsi="Arial" w:cs="Arial"/>
          <w:b/>
          <w:bCs/>
          <w:sz w:val="23"/>
          <w:szCs w:val="23"/>
        </w:rPr>
        <w:t xml:space="preserve"> </w:t>
      </w:r>
      <w:r>
        <w:rPr>
          <w:rFonts w:ascii="Arial" w:hAnsi="Arial" w:cs="Arial"/>
          <w:b/>
          <w:bCs/>
          <w:sz w:val="23"/>
          <w:szCs w:val="23"/>
        </w:rPr>
        <w:t xml:space="preserve">     </w:t>
      </w:r>
      <w:r>
        <w:rPr>
          <w:rFonts w:ascii="Arial" w:hAnsi="Arial" w:cs="Arial"/>
          <w:b/>
          <w:bCs/>
          <w:sz w:val="23"/>
          <w:szCs w:val="23"/>
          <w:u w:val="single"/>
        </w:rPr>
        <w:t>Dated:  28</w:t>
      </w:r>
      <w:r w:rsidRPr="003F794F">
        <w:rPr>
          <w:rFonts w:ascii="Arial" w:hAnsi="Arial" w:cs="Arial"/>
          <w:b/>
          <w:bCs/>
          <w:sz w:val="23"/>
          <w:szCs w:val="23"/>
          <w:u w:val="single"/>
        </w:rPr>
        <w:t>.</w:t>
      </w:r>
      <w:r>
        <w:rPr>
          <w:rFonts w:ascii="Arial" w:hAnsi="Arial" w:cs="Arial"/>
          <w:b/>
          <w:bCs/>
          <w:sz w:val="23"/>
          <w:szCs w:val="23"/>
          <w:u w:val="single"/>
        </w:rPr>
        <w:t>06</w:t>
      </w:r>
      <w:r w:rsidRPr="003F794F">
        <w:rPr>
          <w:rFonts w:ascii="Arial" w:hAnsi="Arial" w:cs="Arial"/>
          <w:b/>
          <w:bCs/>
          <w:sz w:val="23"/>
          <w:szCs w:val="23"/>
          <w:u w:val="single"/>
        </w:rPr>
        <w:t>.201</w:t>
      </w:r>
      <w:r>
        <w:rPr>
          <w:rFonts w:ascii="Arial" w:hAnsi="Arial" w:cs="Arial"/>
          <w:b/>
          <w:bCs/>
          <w:sz w:val="23"/>
          <w:szCs w:val="23"/>
          <w:u w:val="single"/>
        </w:rPr>
        <w:t>4</w:t>
      </w:r>
    </w:p>
    <w:p w:rsidR="00D13C51" w:rsidRPr="003F794F" w:rsidRDefault="00D13C51" w:rsidP="00D13C51">
      <w:pPr>
        <w:pStyle w:val="Header"/>
        <w:tabs>
          <w:tab w:val="clear" w:pos="4320"/>
          <w:tab w:val="clear" w:pos="8640"/>
        </w:tabs>
        <w:ind w:left="1440" w:hanging="720"/>
        <w:jc w:val="both"/>
        <w:rPr>
          <w:rFonts w:ascii="Arial" w:hAnsi="Arial" w:cs="Arial"/>
          <w:sz w:val="23"/>
          <w:szCs w:val="23"/>
        </w:rPr>
      </w:pPr>
    </w:p>
    <w:p w:rsidR="00D13C51" w:rsidRPr="003F794F" w:rsidRDefault="00D13C51" w:rsidP="00D13C51">
      <w:pPr>
        <w:pStyle w:val="Header"/>
        <w:tabs>
          <w:tab w:val="clear" w:pos="4320"/>
          <w:tab w:val="clear" w:pos="8640"/>
        </w:tabs>
        <w:ind w:left="1440" w:hanging="720"/>
        <w:jc w:val="both"/>
        <w:rPr>
          <w:rFonts w:ascii="Arial" w:hAnsi="Arial" w:cs="Arial"/>
          <w:sz w:val="23"/>
          <w:szCs w:val="23"/>
        </w:rPr>
      </w:pPr>
      <w:r w:rsidRPr="003F794F">
        <w:rPr>
          <w:rFonts w:ascii="Arial" w:hAnsi="Arial" w:cs="Arial"/>
          <w:sz w:val="23"/>
          <w:szCs w:val="23"/>
        </w:rPr>
        <w:t>Sub:</w:t>
      </w:r>
      <w:r w:rsidRPr="003F794F">
        <w:rPr>
          <w:rFonts w:ascii="Arial" w:hAnsi="Arial" w:cs="Arial"/>
          <w:sz w:val="23"/>
          <w:szCs w:val="23"/>
        </w:rPr>
        <w:tab/>
        <w:t xml:space="preserve">CH&amp;FW – REHTS – Implementation of 108 Emergency Response Services under PNPP with GVK EMRI – Release of </w:t>
      </w:r>
      <w:r w:rsidRPr="00CA768C">
        <w:rPr>
          <w:rFonts w:ascii="Arial" w:hAnsi="Arial" w:cs="Arial"/>
          <w:sz w:val="22"/>
          <w:szCs w:val="22"/>
        </w:rPr>
        <w:t>Rs.</w:t>
      </w:r>
      <w:r>
        <w:rPr>
          <w:rFonts w:ascii="Arial" w:hAnsi="Arial" w:cs="Arial"/>
          <w:sz w:val="22"/>
          <w:szCs w:val="22"/>
        </w:rPr>
        <w:t xml:space="preserve"> 5,24,35,000/- </w:t>
      </w:r>
      <w:r w:rsidRPr="003F794F">
        <w:rPr>
          <w:rFonts w:ascii="Arial" w:hAnsi="Arial" w:cs="Arial"/>
          <w:sz w:val="23"/>
          <w:szCs w:val="23"/>
        </w:rPr>
        <w:t xml:space="preserve">towards </w:t>
      </w:r>
      <w:r>
        <w:rPr>
          <w:rFonts w:ascii="Arial" w:hAnsi="Arial" w:cs="Arial"/>
          <w:sz w:val="23"/>
          <w:szCs w:val="23"/>
        </w:rPr>
        <w:t xml:space="preserve">balance </w:t>
      </w:r>
      <w:proofErr w:type="spellStart"/>
      <w:r w:rsidRPr="003F794F">
        <w:rPr>
          <w:rFonts w:ascii="Arial" w:hAnsi="Arial" w:cs="Arial"/>
          <w:sz w:val="23"/>
          <w:szCs w:val="23"/>
        </w:rPr>
        <w:t>opex</w:t>
      </w:r>
      <w:proofErr w:type="spellEnd"/>
      <w:r w:rsidRPr="003F794F">
        <w:rPr>
          <w:rFonts w:ascii="Arial" w:hAnsi="Arial" w:cs="Arial"/>
          <w:sz w:val="23"/>
          <w:szCs w:val="23"/>
        </w:rPr>
        <w:t xml:space="preserve"> for </w:t>
      </w:r>
      <w:r>
        <w:rPr>
          <w:rFonts w:ascii="Arial" w:hAnsi="Arial" w:cs="Arial"/>
          <w:sz w:val="23"/>
          <w:szCs w:val="23"/>
        </w:rPr>
        <w:t xml:space="preserve">the month of June </w:t>
      </w:r>
      <w:r w:rsidRPr="003F794F">
        <w:rPr>
          <w:rFonts w:ascii="Arial" w:hAnsi="Arial" w:cs="Arial"/>
          <w:sz w:val="23"/>
          <w:szCs w:val="23"/>
        </w:rPr>
        <w:t>201</w:t>
      </w:r>
      <w:r>
        <w:rPr>
          <w:rFonts w:ascii="Arial" w:hAnsi="Arial" w:cs="Arial"/>
          <w:sz w:val="23"/>
          <w:szCs w:val="23"/>
        </w:rPr>
        <w:t>4 of 1</w:t>
      </w:r>
      <w:r w:rsidRPr="00D11C76">
        <w:rPr>
          <w:rFonts w:ascii="Arial" w:hAnsi="Arial" w:cs="Arial"/>
          <w:sz w:val="23"/>
          <w:szCs w:val="23"/>
          <w:vertAlign w:val="superscript"/>
        </w:rPr>
        <w:t>st</w:t>
      </w:r>
      <w:r>
        <w:rPr>
          <w:rFonts w:ascii="Arial" w:hAnsi="Arial" w:cs="Arial"/>
          <w:sz w:val="23"/>
          <w:szCs w:val="23"/>
        </w:rPr>
        <w:t xml:space="preserve"> quarter of 2014-15 for operational expenditure of 108 ambulance services in Andhra Pradesh (13 districts) </w:t>
      </w:r>
      <w:r w:rsidRPr="003F794F">
        <w:rPr>
          <w:rFonts w:ascii="Arial" w:hAnsi="Arial" w:cs="Arial"/>
          <w:sz w:val="23"/>
          <w:szCs w:val="23"/>
        </w:rPr>
        <w:t xml:space="preserve">– </w:t>
      </w:r>
      <w:r>
        <w:rPr>
          <w:rFonts w:ascii="Arial" w:hAnsi="Arial" w:cs="Arial"/>
          <w:sz w:val="23"/>
          <w:szCs w:val="23"/>
        </w:rPr>
        <w:t xml:space="preserve">Funds </w:t>
      </w:r>
      <w:r w:rsidRPr="003F794F">
        <w:rPr>
          <w:rFonts w:ascii="Arial" w:hAnsi="Arial" w:cs="Arial"/>
          <w:sz w:val="23"/>
          <w:szCs w:val="23"/>
        </w:rPr>
        <w:t xml:space="preserve"> </w:t>
      </w:r>
      <w:r>
        <w:rPr>
          <w:rFonts w:ascii="Arial" w:hAnsi="Arial" w:cs="Arial"/>
          <w:sz w:val="23"/>
          <w:szCs w:val="23"/>
        </w:rPr>
        <w:t xml:space="preserve">released under NHM on </w:t>
      </w:r>
      <w:proofErr w:type="spellStart"/>
      <w:r>
        <w:rPr>
          <w:rFonts w:ascii="Arial" w:hAnsi="Arial" w:cs="Arial"/>
          <w:sz w:val="23"/>
          <w:szCs w:val="23"/>
        </w:rPr>
        <w:t>reiumbursement</w:t>
      </w:r>
      <w:proofErr w:type="spellEnd"/>
      <w:r>
        <w:rPr>
          <w:rFonts w:ascii="Arial" w:hAnsi="Arial" w:cs="Arial"/>
          <w:sz w:val="23"/>
          <w:szCs w:val="23"/>
        </w:rPr>
        <w:t xml:space="preserve"> basis – Orders </w:t>
      </w:r>
      <w:r w:rsidRPr="003F794F">
        <w:rPr>
          <w:rFonts w:ascii="Arial" w:hAnsi="Arial" w:cs="Arial"/>
          <w:sz w:val="23"/>
          <w:szCs w:val="23"/>
        </w:rPr>
        <w:t>– Issued.</w:t>
      </w:r>
    </w:p>
    <w:p w:rsidR="00D13C51" w:rsidRPr="003F794F" w:rsidRDefault="00D13C51" w:rsidP="00D13C51">
      <w:pPr>
        <w:pStyle w:val="Header"/>
        <w:tabs>
          <w:tab w:val="clear" w:pos="4320"/>
          <w:tab w:val="clear" w:pos="8640"/>
        </w:tabs>
        <w:ind w:left="1440" w:hanging="1440"/>
        <w:jc w:val="both"/>
        <w:rPr>
          <w:rFonts w:ascii="Arial" w:hAnsi="Arial" w:cs="Arial"/>
          <w:sz w:val="23"/>
          <w:szCs w:val="23"/>
        </w:rPr>
      </w:pPr>
      <w:r w:rsidRPr="003F794F">
        <w:rPr>
          <w:rFonts w:ascii="Arial" w:hAnsi="Arial" w:cs="Arial"/>
          <w:sz w:val="23"/>
          <w:szCs w:val="23"/>
        </w:rPr>
        <w:t xml:space="preserve">     </w:t>
      </w:r>
    </w:p>
    <w:p w:rsidR="00D13C51" w:rsidRPr="003F794F" w:rsidRDefault="00D13C51" w:rsidP="00D13C51">
      <w:pPr>
        <w:pStyle w:val="Header"/>
        <w:tabs>
          <w:tab w:val="clear" w:pos="4320"/>
          <w:tab w:val="clear" w:pos="8640"/>
        </w:tabs>
        <w:jc w:val="both"/>
        <w:rPr>
          <w:rFonts w:ascii="Arial" w:hAnsi="Arial" w:cs="Arial"/>
          <w:sz w:val="23"/>
          <w:szCs w:val="23"/>
        </w:rPr>
      </w:pPr>
      <w:r w:rsidRPr="003F794F">
        <w:rPr>
          <w:rFonts w:ascii="Arial" w:hAnsi="Arial" w:cs="Arial"/>
          <w:sz w:val="23"/>
          <w:szCs w:val="23"/>
        </w:rPr>
        <w:t xml:space="preserve">      Reads: </w:t>
      </w:r>
      <w:r w:rsidRPr="003F794F">
        <w:rPr>
          <w:rFonts w:ascii="Arial" w:hAnsi="Arial" w:cs="Arial"/>
          <w:sz w:val="23"/>
          <w:szCs w:val="23"/>
        </w:rPr>
        <w:tab/>
        <w:t>1. G .O. Rt. No.272 HM&amp;FW (K1) Dept., Dt.19.09.2011</w:t>
      </w:r>
    </w:p>
    <w:p w:rsidR="00D13C51" w:rsidRPr="003F794F" w:rsidRDefault="00D13C51" w:rsidP="00D13C51">
      <w:pPr>
        <w:pStyle w:val="Header"/>
        <w:tabs>
          <w:tab w:val="clear" w:pos="4320"/>
          <w:tab w:val="clear" w:pos="8640"/>
        </w:tabs>
        <w:ind w:left="1440" w:hanging="720"/>
        <w:jc w:val="both"/>
        <w:rPr>
          <w:rFonts w:ascii="Arial" w:hAnsi="Arial" w:cs="Arial"/>
          <w:sz w:val="23"/>
          <w:szCs w:val="23"/>
        </w:rPr>
      </w:pPr>
      <w:r w:rsidRPr="003F794F">
        <w:rPr>
          <w:rFonts w:ascii="Arial" w:hAnsi="Arial" w:cs="Arial"/>
          <w:sz w:val="23"/>
          <w:szCs w:val="23"/>
        </w:rPr>
        <w:tab/>
        <w:t xml:space="preserve">2. </w:t>
      </w:r>
      <w:proofErr w:type="spellStart"/>
      <w:r w:rsidRPr="003F794F">
        <w:rPr>
          <w:rFonts w:ascii="Arial" w:hAnsi="Arial" w:cs="Arial"/>
          <w:sz w:val="23"/>
          <w:szCs w:val="23"/>
        </w:rPr>
        <w:t>MoU</w:t>
      </w:r>
      <w:proofErr w:type="spellEnd"/>
      <w:r w:rsidRPr="003F794F">
        <w:rPr>
          <w:rFonts w:ascii="Arial" w:hAnsi="Arial" w:cs="Arial"/>
          <w:sz w:val="23"/>
          <w:szCs w:val="23"/>
        </w:rPr>
        <w:t xml:space="preserve"> Dt.19.09.2011 entered with GVK EMRI</w:t>
      </w:r>
    </w:p>
    <w:p w:rsidR="00D13C51" w:rsidRDefault="00D13C51" w:rsidP="00D13C51">
      <w:pPr>
        <w:ind w:left="1440"/>
        <w:jc w:val="both"/>
        <w:rPr>
          <w:rFonts w:ascii="Arial" w:hAnsi="Arial" w:cs="Arial"/>
          <w:bCs/>
          <w:sz w:val="23"/>
          <w:szCs w:val="23"/>
        </w:rPr>
      </w:pPr>
      <w:r w:rsidRPr="003F794F">
        <w:rPr>
          <w:rFonts w:ascii="Arial" w:hAnsi="Arial" w:cs="Arial"/>
          <w:sz w:val="23"/>
          <w:szCs w:val="23"/>
        </w:rPr>
        <w:t xml:space="preserve">3. </w:t>
      </w:r>
      <w:r>
        <w:rPr>
          <w:rFonts w:ascii="Arial" w:eastAsia="Calibri" w:hAnsi="Arial" w:cs="Arial"/>
          <w:lang w:val="en-IN" w:eastAsia="en-IN"/>
        </w:rPr>
        <w:t xml:space="preserve">This office Proc. </w:t>
      </w:r>
      <w:proofErr w:type="spellStart"/>
      <w:r>
        <w:rPr>
          <w:rFonts w:ascii="Arial" w:eastAsia="Calibri" w:hAnsi="Arial" w:cs="Arial"/>
          <w:lang w:val="en-IN" w:eastAsia="en-IN"/>
        </w:rPr>
        <w:t>Rc</w:t>
      </w:r>
      <w:proofErr w:type="spellEnd"/>
      <w:r>
        <w:rPr>
          <w:rFonts w:ascii="Arial" w:eastAsia="Calibri" w:hAnsi="Arial" w:cs="Arial"/>
          <w:lang w:val="en-IN" w:eastAsia="en-IN"/>
        </w:rPr>
        <w:t xml:space="preserve">. No. 3340/PPP/G1/2008, Dated: </w:t>
      </w:r>
      <w:r w:rsidRPr="00FD1575">
        <w:rPr>
          <w:rFonts w:ascii="Arial" w:hAnsi="Arial" w:cs="Arial"/>
          <w:bCs/>
          <w:sz w:val="23"/>
          <w:szCs w:val="23"/>
        </w:rPr>
        <w:t>20.12.2013</w:t>
      </w:r>
    </w:p>
    <w:p w:rsidR="00D13C51" w:rsidRDefault="00D13C51" w:rsidP="00D13C51">
      <w:pPr>
        <w:ind w:left="1440"/>
        <w:jc w:val="both"/>
        <w:rPr>
          <w:rFonts w:ascii="Arial" w:hAnsi="Arial" w:cs="Arial"/>
          <w:bCs/>
          <w:sz w:val="23"/>
          <w:szCs w:val="23"/>
        </w:rPr>
      </w:pPr>
      <w:r>
        <w:rPr>
          <w:rFonts w:ascii="Arial" w:hAnsi="Arial" w:cs="Arial"/>
          <w:sz w:val="23"/>
          <w:szCs w:val="23"/>
        </w:rPr>
        <w:t xml:space="preserve">4. </w:t>
      </w:r>
      <w:r>
        <w:rPr>
          <w:rFonts w:ascii="Arial" w:eastAsia="Calibri" w:hAnsi="Arial" w:cs="Arial"/>
          <w:lang w:val="en-IN" w:eastAsia="en-IN"/>
        </w:rPr>
        <w:t xml:space="preserve">This office Proc. </w:t>
      </w:r>
      <w:proofErr w:type="spellStart"/>
      <w:r>
        <w:rPr>
          <w:rFonts w:ascii="Arial" w:eastAsia="Calibri" w:hAnsi="Arial" w:cs="Arial"/>
          <w:lang w:val="en-IN" w:eastAsia="en-IN"/>
        </w:rPr>
        <w:t>Rc</w:t>
      </w:r>
      <w:proofErr w:type="spellEnd"/>
      <w:r>
        <w:rPr>
          <w:rFonts w:ascii="Arial" w:eastAsia="Calibri" w:hAnsi="Arial" w:cs="Arial"/>
          <w:lang w:val="en-IN" w:eastAsia="en-IN"/>
        </w:rPr>
        <w:t xml:space="preserve">. No. 3340/PPP/G1/2008, Dated: </w:t>
      </w:r>
      <w:r>
        <w:rPr>
          <w:rFonts w:ascii="Arial" w:hAnsi="Arial" w:cs="Arial"/>
          <w:bCs/>
          <w:sz w:val="23"/>
          <w:szCs w:val="23"/>
        </w:rPr>
        <w:t>07</w:t>
      </w:r>
      <w:r w:rsidRPr="00FD1575">
        <w:rPr>
          <w:rFonts w:ascii="Arial" w:hAnsi="Arial" w:cs="Arial"/>
          <w:bCs/>
          <w:sz w:val="23"/>
          <w:szCs w:val="23"/>
        </w:rPr>
        <w:t>.</w:t>
      </w:r>
      <w:r>
        <w:rPr>
          <w:rFonts w:ascii="Arial" w:hAnsi="Arial" w:cs="Arial"/>
          <w:bCs/>
          <w:sz w:val="23"/>
          <w:szCs w:val="23"/>
        </w:rPr>
        <w:t>02</w:t>
      </w:r>
      <w:r w:rsidRPr="00FD1575">
        <w:rPr>
          <w:rFonts w:ascii="Arial" w:hAnsi="Arial" w:cs="Arial"/>
          <w:bCs/>
          <w:sz w:val="23"/>
          <w:szCs w:val="23"/>
        </w:rPr>
        <w:t>.2013</w:t>
      </w:r>
    </w:p>
    <w:p w:rsidR="00D13C51" w:rsidRPr="00781CAA" w:rsidRDefault="00D13C51" w:rsidP="00D13C51">
      <w:pPr>
        <w:ind w:left="1440"/>
        <w:jc w:val="both"/>
        <w:rPr>
          <w:rFonts w:ascii="Arial" w:hAnsi="Arial" w:cs="Arial"/>
        </w:rPr>
      </w:pPr>
      <w:r>
        <w:rPr>
          <w:rFonts w:ascii="Arial" w:hAnsi="Arial" w:cs="Arial"/>
        </w:rPr>
        <w:t xml:space="preserve">5. G.O. Rt. No. 36, HM&amp;FW (G2) Dept., </w:t>
      </w:r>
      <w:proofErr w:type="spellStart"/>
      <w:proofErr w:type="gramStart"/>
      <w:r>
        <w:rPr>
          <w:rFonts w:ascii="Arial" w:hAnsi="Arial" w:cs="Arial"/>
        </w:rPr>
        <w:t>Dt</w:t>
      </w:r>
      <w:proofErr w:type="spellEnd"/>
      <w:proofErr w:type="gramEnd"/>
      <w:r>
        <w:rPr>
          <w:rFonts w:ascii="Arial" w:hAnsi="Arial" w:cs="Arial"/>
        </w:rPr>
        <w:t xml:space="preserve"> 09.01.2014  </w:t>
      </w:r>
    </w:p>
    <w:p w:rsidR="00D13C51" w:rsidRDefault="00D13C51" w:rsidP="00D13C51">
      <w:pPr>
        <w:ind w:left="1440"/>
        <w:jc w:val="both"/>
        <w:rPr>
          <w:rFonts w:ascii="Arial" w:hAnsi="Arial" w:cs="Arial"/>
          <w:bCs/>
          <w:sz w:val="23"/>
          <w:szCs w:val="23"/>
        </w:rPr>
      </w:pPr>
      <w:r>
        <w:rPr>
          <w:rFonts w:ascii="Arial" w:hAnsi="Arial" w:cs="Arial"/>
          <w:bCs/>
          <w:sz w:val="23"/>
          <w:szCs w:val="23"/>
        </w:rPr>
        <w:t xml:space="preserve">6. </w:t>
      </w:r>
      <w:proofErr w:type="spellStart"/>
      <w:r>
        <w:rPr>
          <w:rFonts w:ascii="Arial" w:hAnsi="Arial" w:cs="Arial"/>
          <w:bCs/>
          <w:sz w:val="23"/>
          <w:szCs w:val="23"/>
        </w:rPr>
        <w:t>SoEs</w:t>
      </w:r>
      <w:proofErr w:type="spellEnd"/>
      <w:r>
        <w:rPr>
          <w:rFonts w:ascii="Arial" w:hAnsi="Arial" w:cs="Arial"/>
          <w:bCs/>
          <w:sz w:val="23"/>
          <w:szCs w:val="23"/>
        </w:rPr>
        <w:t xml:space="preserve"> submitted by GVK EMRI for the month of March 2014.</w:t>
      </w:r>
    </w:p>
    <w:p w:rsidR="00D13C51" w:rsidRDefault="00D13C51" w:rsidP="00D13C51">
      <w:pPr>
        <w:ind w:left="1440"/>
        <w:rPr>
          <w:rFonts w:ascii="Arial" w:hAnsi="Arial" w:cs="Arial"/>
          <w:sz w:val="23"/>
          <w:szCs w:val="23"/>
        </w:rPr>
      </w:pPr>
      <w:r>
        <w:rPr>
          <w:rFonts w:ascii="Arial" w:hAnsi="Arial" w:cs="Arial"/>
          <w:bCs/>
          <w:sz w:val="23"/>
          <w:szCs w:val="23"/>
        </w:rPr>
        <w:t xml:space="preserve">7. Letter No. EMRI/PPP/988/2014, Dated: 19.02.2014 received from GVK     EMRI </w:t>
      </w:r>
      <w:r w:rsidRPr="003F794F">
        <w:rPr>
          <w:rFonts w:ascii="Arial" w:hAnsi="Arial" w:cs="Arial"/>
          <w:sz w:val="23"/>
          <w:szCs w:val="23"/>
        </w:rPr>
        <w:tab/>
      </w:r>
    </w:p>
    <w:p w:rsidR="00D13C51" w:rsidRDefault="00D13C51" w:rsidP="00D13C51">
      <w:pPr>
        <w:ind w:left="1440"/>
        <w:jc w:val="both"/>
        <w:rPr>
          <w:rFonts w:ascii="Arial" w:hAnsi="Arial" w:cs="Arial"/>
          <w:bCs/>
          <w:sz w:val="23"/>
          <w:szCs w:val="23"/>
        </w:rPr>
      </w:pPr>
      <w:r>
        <w:rPr>
          <w:rFonts w:ascii="Arial" w:hAnsi="Arial" w:cs="Arial"/>
          <w:sz w:val="23"/>
          <w:szCs w:val="23"/>
        </w:rPr>
        <w:t xml:space="preserve">8. </w:t>
      </w:r>
      <w:r>
        <w:rPr>
          <w:rFonts w:ascii="Arial" w:eastAsia="Calibri" w:hAnsi="Arial" w:cs="Arial"/>
          <w:lang w:val="en-IN" w:eastAsia="en-IN"/>
        </w:rPr>
        <w:t xml:space="preserve">This office Proc. </w:t>
      </w:r>
      <w:proofErr w:type="spellStart"/>
      <w:r>
        <w:rPr>
          <w:rFonts w:ascii="Arial" w:eastAsia="Calibri" w:hAnsi="Arial" w:cs="Arial"/>
          <w:lang w:val="en-IN" w:eastAsia="en-IN"/>
        </w:rPr>
        <w:t>Rc</w:t>
      </w:r>
      <w:proofErr w:type="spellEnd"/>
      <w:r>
        <w:rPr>
          <w:rFonts w:ascii="Arial" w:eastAsia="Calibri" w:hAnsi="Arial" w:cs="Arial"/>
          <w:lang w:val="en-IN" w:eastAsia="en-IN"/>
        </w:rPr>
        <w:t xml:space="preserve">. No. 3340/PPP/G1/2008, Dated: </w:t>
      </w:r>
      <w:r>
        <w:rPr>
          <w:rFonts w:ascii="Arial" w:hAnsi="Arial" w:cs="Arial"/>
          <w:bCs/>
          <w:sz w:val="23"/>
          <w:szCs w:val="23"/>
        </w:rPr>
        <w:t>22</w:t>
      </w:r>
      <w:r w:rsidRPr="00FD1575">
        <w:rPr>
          <w:rFonts w:ascii="Arial" w:hAnsi="Arial" w:cs="Arial"/>
          <w:bCs/>
          <w:sz w:val="23"/>
          <w:szCs w:val="23"/>
        </w:rPr>
        <w:t>.</w:t>
      </w:r>
      <w:r>
        <w:rPr>
          <w:rFonts w:ascii="Arial" w:hAnsi="Arial" w:cs="Arial"/>
          <w:bCs/>
          <w:sz w:val="23"/>
          <w:szCs w:val="23"/>
        </w:rPr>
        <w:t>03</w:t>
      </w:r>
      <w:r w:rsidRPr="00FD1575">
        <w:rPr>
          <w:rFonts w:ascii="Arial" w:hAnsi="Arial" w:cs="Arial"/>
          <w:bCs/>
          <w:sz w:val="23"/>
          <w:szCs w:val="23"/>
        </w:rPr>
        <w:t>.201</w:t>
      </w:r>
      <w:r>
        <w:rPr>
          <w:rFonts w:ascii="Arial" w:hAnsi="Arial" w:cs="Arial"/>
          <w:bCs/>
          <w:sz w:val="23"/>
          <w:szCs w:val="23"/>
        </w:rPr>
        <w:t>4</w:t>
      </w:r>
    </w:p>
    <w:p w:rsidR="00D13C51" w:rsidRDefault="00D13C51" w:rsidP="00D13C51">
      <w:pPr>
        <w:ind w:left="1440"/>
        <w:jc w:val="both"/>
        <w:rPr>
          <w:rFonts w:ascii="Arial" w:hAnsi="Arial" w:cs="Arial"/>
          <w:bCs/>
          <w:sz w:val="23"/>
          <w:szCs w:val="23"/>
        </w:rPr>
      </w:pPr>
      <w:r>
        <w:rPr>
          <w:rFonts w:ascii="Arial" w:hAnsi="Arial" w:cs="Arial"/>
          <w:bCs/>
          <w:sz w:val="23"/>
          <w:szCs w:val="23"/>
        </w:rPr>
        <w:t xml:space="preserve">9. G.O. Ms. No. 77, Finance (BG.1) Dept., </w:t>
      </w:r>
      <w:proofErr w:type="spellStart"/>
      <w:proofErr w:type="gramStart"/>
      <w:r>
        <w:rPr>
          <w:rFonts w:ascii="Arial" w:hAnsi="Arial" w:cs="Arial"/>
          <w:bCs/>
          <w:sz w:val="23"/>
          <w:szCs w:val="23"/>
        </w:rPr>
        <w:t>dt</w:t>
      </w:r>
      <w:proofErr w:type="spellEnd"/>
      <w:proofErr w:type="gramEnd"/>
      <w:r>
        <w:rPr>
          <w:rFonts w:ascii="Arial" w:hAnsi="Arial" w:cs="Arial"/>
          <w:bCs/>
          <w:sz w:val="23"/>
          <w:szCs w:val="23"/>
        </w:rPr>
        <w:t xml:space="preserve">: 04.04.2014 </w:t>
      </w:r>
    </w:p>
    <w:p w:rsidR="00D13C51" w:rsidRDefault="00D13C51" w:rsidP="00D13C51">
      <w:pPr>
        <w:jc w:val="both"/>
        <w:rPr>
          <w:rFonts w:ascii="Arial" w:hAnsi="Arial" w:cs="Arial"/>
          <w:bCs/>
          <w:sz w:val="23"/>
          <w:szCs w:val="23"/>
        </w:rPr>
      </w:pPr>
      <w:r>
        <w:rPr>
          <w:rFonts w:ascii="Arial" w:hAnsi="Arial" w:cs="Arial"/>
          <w:bCs/>
          <w:sz w:val="23"/>
          <w:szCs w:val="23"/>
        </w:rPr>
        <w:t xml:space="preserve">                     10. G.O. Ms. No. 551, HM&amp;FW (G2) Dept., </w:t>
      </w:r>
      <w:proofErr w:type="spellStart"/>
      <w:proofErr w:type="gramStart"/>
      <w:r>
        <w:rPr>
          <w:rFonts w:ascii="Arial" w:hAnsi="Arial" w:cs="Arial"/>
          <w:bCs/>
          <w:sz w:val="23"/>
          <w:szCs w:val="23"/>
        </w:rPr>
        <w:t>dt</w:t>
      </w:r>
      <w:proofErr w:type="spellEnd"/>
      <w:proofErr w:type="gramEnd"/>
      <w:r>
        <w:rPr>
          <w:rFonts w:ascii="Arial" w:hAnsi="Arial" w:cs="Arial"/>
          <w:bCs/>
          <w:sz w:val="23"/>
          <w:szCs w:val="23"/>
        </w:rPr>
        <w:t xml:space="preserve">: 09.05.2014 </w:t>
      </w:r>
    </w:p>
    <w:p w:rsidR="00D13C51" w:rsidRDefault="00D13C51" w:rsidP="00D13C51">
      <w:pPr>
        <w:jc w:val="both"/>
        <w:rPr>
          <w:rFonts w:ascii="Arial" w:hAnsi="Arial" w:cs="Arial"/>
          <w:bCs/>
          <w:sz w:val="23"/>
          <w:szCs w:val="23"/>
        </w:rPr>
      </w:pPr>
      <w:r>
        <w:rPr>
          <w:rFonts w:ascii="Arial" w:hAnsi="Arial" w:cs="Arial"/>
          <w:bCs/>
          <w:sz w:val="23"/>
          <w:szCs w:val="23"/>
        </w:rPr>
        <w:tab/>
        <w:t xml:space="preserve">          11. This Proc. </w:t>
      </w:r>
      <w:proofErr w:type="spellStart"/>
      <w:r>
        <w:rPr>
          <w:rFonts w:ascii="Arial" w:hAnsi="Arial" w:cs="Arial"/>
          <w:bCs/>
          <w:sz w:val="23"/>
          <w:szCs w:val="23"/>
        </w:rPr>
        <w:t>Rc</w:t>
      </w:r>
      <w:proofErr w:type="spellEnd"/>
      <w:r>
        <w:rPr>
          <w:rFonts w:ascii="Arial" w:hAnsi="Arial" w:cs="Arial"/>
          <w:bCs/>
          <w:sz w:val="23"/>
          <w:szCs w:val="23"/>
        </w:rPr>
        <w:t xml:space="preserve">. No. 3340/PPP/G1/2008, </w:t>
      </w:r>
      <w:proofErr w:type="spellStart"/>
      <w:proofErr w:type="gramStart"/>
      <w:r>
        <w:rPr>
          <w:rFonts w:ascii="Arial" w:hAnsi="Arial" w:cs="Arial"/>
          <w:bCs/>
          <w:sz w:val="23"/>
          <w:szCs w:val="23"/>
        </w:rPr>
        <w:t>dt</w:t>
      </w:r>
      <w:proofErr w:type="spellEnd"/>
      <w:proofErr w:type="gramEnd"/>
      <w:r>
        <w:rPr>
          <w:rFonts w:ascii="Arial" w:hAnsi="Arial" w:cs="Arial"/>
          <w:bCs/>
          <w:sz w:val="23"/>
          <w:szCs w:val="23"/>
        </w:rPr>
        <w:t>: 30.05.2014</w:t>
      </w:r>
    </w:p>
    <w:p w:rsidR="00D13C51" w:rsidRDefault="00D13C51" w:rsidP="00D13C51">
      <w:pPr>
        <w:jc w:val="both"/>
        <w:rPr>
          <w:rFonts w:ascii="Arial" w:hAnsi="Arial" w:cs="Arial"/>
          <w:bCs/>
          <w:sz w:val="23"/>
          <w:szCs w:val="23"/>
        </w:rPr>
      </w:pPr>
      <w:r>
        <w:rPr>
          <w:rFonts w:ascii="Arial" w:hAnsi="Arial" w:cs="Arial"/>
          <w:bCs/>
          <w:sz w:val="23"/>
          <w:szCs w:val="23"/>
        </w:rPr>
        <w:t xml:space="preserve">                     </w:t>
      </w:r>
      <w:proofErr w:type="gramStart"/>
      <w:r>
        <w:rPr>
          <w:rFonts w:ascii="Arial" w:hAnsi="Arial" w:cs="Arial"/>
          <w:bCs/>
          <w:sz w:val="23"/>
          <w:szCs w:val="23"/>
        </w:rPr>
        <w:t xml:space="preserve">12. </w:t>
      </w:r>
      <w:proofErr w:type="spellStart"/>
      <w:r>
        <w:rPr>
          <w:rFonts w:ascii="Arial" w:hAnsi="Arial" w:cs="Arial"/>
          <w:bCs/>
          <w:sz w:val="23"/>
          <w:szCs w:val="23"/>
        </w:rPr>
        <w:t>Lr</w:t>
      </w:r>
      <w:proofErr w:type="spellEnd"/>
      <w:r>
        <w:rPr>
          <w:rFonts w:ascii="Arial" w:hAnsi="Arial" w:cs="Arial"/>
          <w:bCs/>
          <w:sz w:val="23"/>
          <w:szCs w:val="23"/>
        </w:rPr>
        <w:t xml:space="preserve">. </w:t>
      </w:r>
      <w:proofErr w:type="spellStart"/>
      <w:r>
        <w:rPr>
          <w:rFonts w:ascii="Arial" w:hAnsi="Arial" w:cs="Arial"/>
          <w:bCs/>
          <w:sz w:val="23"/>
          <w:szCs w:val="23"/>
        </w:rPr>
        <w:t>Rc</w:t>
      </w:r>
      <w:proofErr w:type="spellEnd"/>
      <w:r>
        <w:rPr>
          <w:rFonts w:ascii="Arial" w:hAnsi="Arial" w:cs="Arial"/>
          <w:bCs/>
          <w:sz w:val="23"/>
          <w:szCs w:val="23"/>
        </w:rPr>
        <w:t>. No.</w:t>
      </w:r>
      <w:proofErr w:type="gramEnd"/>
      <w:r>
        <w:rPr>
          <w:rFonts w:ascii="Arial" w:hAnsi="Arial" w:cs="Arial"/>
          <w:bCs/>
          <w:sz w:val="23"/>
          <w:szCs w:val="23"/>
        </w:rPr>
        <w:t xml:space="preserve"> EMRI/PPP/1026/2014, dt</w:t>
      </w:r>
      <w:proofErr w:type="gramStart"/>
      <w:r>
        <w:rPr>
          <w:rFonts w:ascii="Arial" w:hAnsi="Arial" w:cs="Arial"/>
          <w:bCs/>
          <w:sz w:val="23"/>
          <w:szCs w:val="23"/>
        </w:rPr>
        <w:t>:04.06.2014</w:t>
      </w:r>
      <w:proofErr w:type="gramEnd"/>
      <w:r>
        <w:rPr>
          <w:rFonts w:ascii="Arial" w:hAnsi="Arial" w:cs="Arial"/>
          <w:bCs/>
          <w:sz w:val="23"/>
          <w:szCs w:val="23"/>
        </w:rPr>
        <w:t xml:space="preserve"> from COO,GVK EMRI</w:t>
      </w:r>
    </w:p>
    <w:p w:rsidR="00D13C51" w:rsidRPr="003F794F" w:rsidRDefault="00D13C51" w:rsidP="00D13C51">
      <w:pPr>
        <w:jc w:val="both"/>
        <w:rPr>
          <w:rFonts w:ascii="Arial" w:hAnsi="Arial" w:cs="Arial"/>
          <w:sz w:val="23"/>
          <w:szCs w:val="23"/>
        </w:rPr>
      </w:pPr>
    </w:p>
    <w:p w:rsidR="00D13C51" w:rsidRPr="00EA1809" w:rsidRDefault="00D13C51" w:rsidP="00D13C51">
      <w:pPr>
        <w:pStyle w:val="Header"/>
        <w:tabs>
          <w:tab w:val="clear" w:pos="4320"/>
          <w:tab w:val="clear" w:pos="8640"/>
        </w:tabs>
        <w:jc w:val="center"/>
        <w:rPr>
          <w:rFonts w:ascii="Arial" w:hAnsi="Arial" w:cs="Arial"/>
          <w:b/>
          <w:sz w:val="16"/>
          <w:szCs w:val="23"/>
        </w:rPr>
      </w:pPr>
      <w:r w:rsidRPr="00EA1809">
        <w:rPr>
          <w:rFonts w:ascii="Arial" w:hAnsi="Arial" w:cs="Arial"/>
          <w:b/>
          <w:sz w:val="16"/>
          <w:szCs w:val="23"/>
        </w:rPr>
        <w:t>&lt;&gt;&lt;&gt;&lt;&gt;</w:t>
      </w:r>
    </w:p>
    <w:p w:rsidR="00D13C51" w:rsidRPr="003F794F" w:rsidRDefault="00D13C51" w:rsidP="00D13C51">
      <w:pPr>
        <w:pStyle w:val="Header"/>
        <w:tabs>
          <w:tab w:val="clear" w:pos="4320"/>
          <w:tab w:val="clear" w:pos="8640"/>
        </w:tabs>
        <w:spacing w:line="360" w:lineRule="auto"/>
        <w:jc w:val="both"/>
        <w:rPr>
          <w:rFonts w:ascii="Arial" w:hAnsi="Arial" w:cs="Arial"/>
          <w:b/>
          <w:sz w:val="23"/>
          <w:szCs w:val="23"/>
          <w:u w:val="single"/>
        </w:rPr>
      </w:pPr>
      <w:r w:rsidRPr="003F794F">
        <w:rPr>
          <w:rFonts w:ascii="Arial" w:hAnsi="Arial" w:cs="Arial"/>
          <w:b/>
          <w:sz w:val="23"/>
          <w:szCs w:val="23"/>
          <w:u w:val="single"/>
        </w:rPr>
        <w:t>ORDER:</w:t>
      </w:r>
    </w:p>
    <w:p w:rsidR="00D13C51" w:rsidRDefault="00D13C51" w:rsidP="00D13C51">
      <w:pPr>
        <w:rPr>
          <w:rFonts w:ascii="Arial" w:hAnsi="Arial" w:cs="Arial"/>
          <w:sz w:val="23"/>
          <w:szCs w:val="23"/>
        </w:rPr>
      </w:pPr>
    </w:p>
    <w:p w:rsidR="00D13C51" w:rsidRDefault="00D13C51" w:rsidP="00D13C51">
      <w:pPr>
        <w:spacing w:line="360" w:lineRule="auto"/>
        <w:jc w:val="both"/>
        <w:rPr>
          <w:rFonts w:ascii="Arial" w:hAnsi="Arial" w:cs="Arial"/>
          <w:sz w:val="23"/>
          <w:szCs w:val="23"/>
        </w:rPr>
      </w:pPr>
      <w:r>
        <w:rPr>
          <w:rFonts w:ascii="Arial" w:hAnsi="Arial" w:cs="Arial"/>
          <w:sz w:val="23"/>
          <w:szCs w:val="23"/>
        </w:rPr>
        <w:tab/>
        <w:t>In the reference 11</w:t>
      </w:r>
      <w:r w:rsidRPr="00FB147E">
        <w:rPr>
          <w:rFonts w:ascii="Arial" w:hAnsi="Arial" w:cs="Arial"/>
          <w:sz w:val="23"/>
          <w:szCs w:val="23"/>
          <w:vertAlign w:val="superscript"/>
        </w:rPr>
        <w:t>th</w:t>
      </w:r>
      <w:r>
        <w:rPr>
          <w:rFonts w:ascii="Arial" w:hAnsi="Arial" w:cs="Arial"/>
          <w:sz w:val="23"/>
          <w:szCs w:val="23"/>
        </w:rPr>
        <w:t xml:space="preserve"> cited, sanction was accorded for Rs. 9</w:t>
      </w:r>
      <w:proofErr w:type="gramStart"/>
      <w:r>
        <w:rPr>
          <w:rFonts w:ascii="Arial" w:hAnsi="Arial" w:cs="Arial"/>
          <w:sz w:val="23"/>
          <w:szCs w:val="23"/>
        </w:rPr>
        <w:t>,04,00,000</w:t>
      </w:r>
      <w:proofErr w:type="gramEnd"/>
      <w:r>
        <w:rPr>
          <w:rFonts w:ascii="Arial" w:hAnsi="Arial" w:cs="Arial"/>
          <w:sz w:val="23"/>
          <w:szCs w:val="23"/>
        </w:rPr>
        <w:t xml:space="preserve">/- (Rupees Nine </w:t>
      </w:r>
      <w:proofErr w:type="spellStart"/>
      <w:r>
        <w:rPr>
          <w:rFonts w:ascii="Arial" w:hAnsi="Arial" w:cs="Arial"/>
          <w:sz w:val="23"/>
          <w:szCs w:val="23"/>
        </w:rPr>
        <w:t>crores</w:t>
      </w:r>
      <w:proofErr w:type="spellEnd"/>
      <w:r>
        <w:rPr>
          <w:rFonts w:ascii="Arial" w:hAnsi="Arial" w:cs="Arial"/>
          <w:sz w:val="23"/>
          <w:szCs w:val="23"/>
        </w:rPr>
        <w:t xml:space="preserve"> four </w:t>
      </w:r>
      <w:proofErr w:type="spellStart"/>
      <w:r>
        <w:rPr>
          <w:rFonts w:ascii="Arial" w:hAnsi="Arial" w:cs="Arial"/>
          <w:sz w:val="23"/>
          <w:szCs w:val="23"/>
        </w:rPr>
        <w:t>lakhs</w:t>
      </w:r>
      <w:proofErr w:type="spellEnd"/>
      <w:r>
        <w:rPr>
          <w:rFonts w:ascii="Arial" w:hAnsi="Arial" w:cs="Arial"/>
          <w:sz w:val="23"/>
          <w:szCs w:val="23"/>
        </w:rPr>
        <w:t xml:space="preserve"> only) to GVK EMRI towards balance operational expenditure for running 108 ambulance services in Andhra Pradesh (23 districts) for the month of June 2014 of 1</w:t>
      </w:r>
      <w:r w:rsidRPr="00FB147E">
        <w:rPr>
          <w:rFonts w:ascii="Arial" w:hAnsi="Arial" w:cs="Arial"/>
          <w:sz w:val="23"/>
          <w:szCs w:val="23"/>
          <w:vertAlign w:val="superscript"/>
        </w:rPr>
        <w:t>st</w:t>
      </w:r>
      <w:r>
        <w:rPr>
          <w:rFonts w:ascii="Arial" w:hAnsi="Arial" w:cs="Arial"/>
          <w:sz w:val="23"/>
          <w:szCs w:val="23"/>
        </w:rPr>
        <w:t xml:space="preserve"> quarter of 2014-15 from the funds available for REHTS under State budget in PD A/c No. 287 of CFW / CEO of APHSRP.</w:t>
      </w:r>
    </w:p>
    <w:p w:rsidR="00D13C51" w:rsidRDefault="00D13C51" w:rsidP="00D13C51">
      <w:pPr>
        <w:jc w:val="both"/>
        <w:rPr>
          <w:rFonts w:ascii="Arial" w:hAnsi="Arial" w:cs="Arial"/>
          <w:sz w:val="23"/>
          <w:szCs w:val="23"/>
        </w:rPr>
      </w:pPr>
    </w:p>
    <w:p w:rsidR="00D13C51" w:rsidRDefault="00D13C51" w:rsidP="00D13C51">
      <w:pPr>
        <w:spacing w:line="360" w:lineRule="auto"/>
        <w:jc w:val="both"/>
        <w:rPr>
          <w:rFonts w:ascii="Arial" w:hAnsi="Arial" w:cs="Arial"/>
          <w:sz w:val="23"/>
          <w:szCs w:val="23"/>
        </w:rPr>
      </w:pPr>
      <w:r>
        <w:rPr>
          <w:rFonts w:ascii="Arial" w:hAnsi="Arial" w:cs="Arial"/>
          <w:sz w:val="23"/>
          <w:szCs w:val="23"/>
        </w:rPr>
        <w:tab/>
        <w:t xml:space="preserve">The apportionment of PD A/c between </w:t>
      </w:r>
      <w:proofErr w:type="gramStart"/>
      <w:r>
        <w:rPr>
          <w:rFonts w:ascii="Arial" w:hAnsi="Arial" w:cs="Arial"/>
          <w:sz w:val="23"/>
          <w:szCs w:val="23"/>
        </w:rPr>
        <w:t>successor</w:t>
      </w:r>
      <w:proofErr w:type="gramEnd"/>
      <w:r>
        <w:rPr>
          <w:rFonts w:ascii="Arial" w:hAnsi="Arial" w:cs="Arial"/>
          <w:sz w:val="23"/>
          <w:szCs w:val="23"/>
        </w:rPr>
        <w:t xml:space="preserve"> states i.e. Andhra Pradesh and new state of </w:t>
      </w:r>
      <w:proofErr w:type="spellStart"/>
      <w:r>
        <w:rPr>
          <w:rFonts w:ascii="Arial" w:hAnsi="Arial" w:cs="Arial"/>
          <w:sz w:val="23"/>
          <w:szCs w:val="23"/>
        </w:rPr>
        <w:t>Telangana</w:t>
      </w:r>
      <w:proofErr w:type="spellEnd"/>
      <w:r>
        <w:rPr>
          <w:rFonts w:ascii="Arial" w:hAnsi="Arial" w:cs="Arial"/>
          <w:sz w:val="23"/>
          <w:szCs w:val="23"/>
        </w:rPr>
        <w:t xml:space="preserve"> is under process and it is not possible to release the above sanction funds to GVK EMRI and it may take considerable time to get PD A/c of Andhra Pradesh in to operation. </w:t>
      </w:r>
    </w:p>
    <w:p w:rsidR="00D13C51" w:rsidRDefault="00D13C51" w:rsidP="00D13C51">
      <w:pPr>
        <w:jc w:val="both"/>
        <w:rPr>
          <w:rFonts w:ascii="Arial" w:hAnsi="Arial" w:cs="Arial"/>
          <w:sz w:val="23"/>
          <w:szCs w:val="23"/>
        </w:rPr>
      </w:pPr>
    </w:p>
    <w:p w:rsidR="00D13C51" w:rsidRDefault="00D13C51" w:rsidP="00D13C51">
      <w:pPr>
        <w:spacing w:line="360" w:lineRule="auto"/>
        <w:jc w:val="both"/>
        <w:rPr>
          <w:rFonts w:ascii="Arial" w:hAnsi="Arial" w:cs="Arial"/>
          <w:sz w:val="23"/>
          <w:szCs w:val="23"/>
        </w:rPr>
      </w:pPr>
      <w:r>
        <w:rPr>
          <w:rFonts w:ascii="Arial" w:hAnsi="Arial" w:cs="Arial"/>
          <w:sz w:val="23"/>
          <w:szCs w:val="23"/>
        </w:rPr>
        <w:tab/>
        <w:t>In view of the circumstances stated by GVK EMRI in the reference 12</w:t>
      </w:r>
      <w:r w:rsidRPr="00036366">
        <w:rPr>
          <w:rFonts w:ascii="Arial" w:hAnsi="Arial" w:cs="Arial"/>
          <w:sz w:val="23"/>
          <w:szCs w:val="23"/>
          <w:vertAlign w:val="superscript"/>
        </w:rPr>
        <w:t>th</w:t>
      </w:r>
      <w:r>
        <w:rPr>
          <w:rFonts w:ascii="Arial" w:hAnsi="Arial" w:cs="Arial"/>
          <w:sz w:val="23"/>
          <w:szCs w:val="23"/>
        </w:rPr>
        <w:t xml:space="preserve"> cited and in order to ensure smooth running of 108 ambulance services, pending PD Account adjustment, the Mission Director, National Health Mission is authorized to draw an amount of Rs. 5,24,35,000/- (Rupees Five </w:t>
      </w:r>
      <w:proofErr w:type="spellStart"/>
      <w:r>
        <w:rPr>
          <w:rFonts w:ascii="Arial" w:hAnsi="Arial" w:cs="Arial"/>
          <w:sz w:val="23"/>
          <w:szCs w:val="23"/>
        </w:rPr>
        <w:t>crore</w:t>
      </w:r>
      <w:proofErr w:type="spellEnd"/>
      <w:r>
        <w:rPr>
          <w:rFonts w:ascii="Arial" w:hAnsi="Arial" w:cs="Arial"/>
          <w:sz w:val="23"/>
          <w:szCs w:val="23"/>
        </w:rPr>
        <w:t xml:space="preserve"> twenty four </w:t>
      </w:r>
      <w:proofErr w:type="spellStart"/>
      <w:r>
        <w:rPr>
          <w:rFonts w:ascii="Arial" w:hAnsi="Arial" w:cs="Arial"/>
          <w:sz w:val="23"/>
          <w:szCs w:val="23"/>
        </w:rPr>
        <w:t>lakhs</w:t>
      </w:r>
      <w:proofErr w:type="spellEnd"/>
      <w:r>
        <w:rPr>
          <w:rFonts w:ascii="Arial" w:hAnsi="Arial" w:cs="Arial"/>
          <w:sz w:val="23"/>
          <w:szCs w:val="23"/>
        </w:rPr>
        <w:t xml:space="preserve"> thirty five thousand </w:t>
      </w:r>
      <w:r>
        <w:rPr>
          <w:rFonts w:ascii="Arial" w:hAnsi="Arial" w:cs="Arial"/>
          <w:sz w:val="23"/>
          <w:szCs w:val="23"/>
        </w:rPr>
        <w:lastRenderedPageBreak/>
        <w:t xml:space="preserve">only) from NHM funds on reimbursement basis towards balance operational expenditure for running 108 </w:t>
      </w:r>
      <w:proofErr w:type="spellStart"/>
      <w:r>
        <w:rPr>
          <w:rFonts w:ascii="Arial" w:hAnsi="Arial" w:cs="Arial"/>
          <w:sz w:val="23"/>
          <w:szCs w:val="23"/>
        </w:rPr>
        <w:t>ambualnce</w:t>
      </w:r>
      <w:proofErr w:type="spellEnd"/>
      <w:r>
        <w:rPr>
          <w:rFonts w:ascii="Arial" w:hAnsi="Arial" w:cs="Arial"/>
          <w:sz w:val="23"/>
          <w:szCs w:val="23"/>
        </w:rPr>
        <w:t xml:space="preserve"> services in the state of Andhra Pradesh (13 districts) for the month of June 2014 (@ Rs. 1,20,265/- </w:t>
      </w:r>
      <w:proofErr w:type="spellStart"/>
      <w:r>
        <w:rPr>
          <w:rFonts w:ascii="Arial" w:hAnsi="Arial" w:cs="Arial"/>
          <w:sz w:val="23"/>
          <w:szCs w:val="23"/>
        </w:rPr>
        <w:t>opex</w:t>
      </w:r>
      <w:proofErr w:type="spellEnd"/>
      <w:r>
        <w:rPr>
          <w:rFonts w:ascii="Arial" w:hAnsi="Arial" w:cs="Arial"/>
          <w:sz w:val="23"/>
          <w:szCs w:val="23"/>
        </w:rPr>
        <w:t xml:space="preserve"> per month x 436 ambulances in 13 districts) and also to issue </w:t>
      </w:r>
      <w:proofErr w:type="spellStart"/>
      <w:r>
        <w:rPr>
          <w:rFonts w:ascii="Arial" w:hAnsi="Arial" w:cs="Arial"/>
          <w:sz w:val="23"/>
          <w:szCs w:val="23"/>
        </w:rPr>
        <w:t>cheque</w:t>
      </w:r>
      <w:proofErr w:type="spellEnd"/>
      <w:r>
        <w:rPr>
          <w:rFonts w:ascii="Arial" w:hAnsi="Arial" w:cs="Arial"/>
          <w:sz w:val="23"/>
          <w:szCs w:val="23"/>
        </w:rPr>
        <w:t xml:space="preserve"> for above said amount in </w:t>
      </w:r>
      <w:proofErr w:type="spellStart"/>
      <w:r>
        <w:rPr>
          <w:rFonts w:ascii="Arial" w:hAnsi="Arial" w:cs="Arial"/>
          <w:sz w:val="23"/>
          <w:szCs w:val="23"/>
        </w:rPr>
        <w:t>favour</w:t>
      </w:r>
      <w:proofErr w:type="spellEnd"/>
      <w:r>
        <w:rPr>
          <w:rFonts w:ascii="Arial" w:hAnsi="Arial" w:cs="Arial"/>
          <w:sz w:val="23"/>
          <w:szCs w:val="23"/>
        </w:rPr>
        <w:t xml:space="preserve"> of GVK EMRI, </w:t>
      </w:r>
      <w:proofErr w:type="spellStart"/>
      <w:r>
        <w:rPr>
          <w:rFonts w:ascii="Arial" w:hAnsi="Arial" w:cs="Arial"/>
          <w:sz w:val="23"/>
          <w:szCs w:val="23"/>
        </w:rPr>
        <w:t>Devaryamzal</w:t>
      </w:r>
      <w:proofErr w:type="spellEnd"/>
      <w:r>
        <w:rPr>
          <w:rFonts w:ascii="Arial" w:hAnsi="Arial" w:cs="Arial"/>
          <w:sz w:val="23"/>
          <w:szCs w:val="23"/>
        </w:rPr>
        <w:t xml:space="preserve">, </w:t>
      </w:r>
      <w:proofErr w:type="spellStart"/>
      <w:r>
        <w:rPr>
          <w:rFonts w:ascii="Arial" w:hAnsi="Arial" w:cs="Arial"/>
          <w:sz w:val="23"/>
          <w:szCs w:val="23"/>
        </w:rPr>
        <w:t>Medchal</w:t>
      </w:r>
      <w:proofErr w:type="spellEnd"/>
      <w:r>
        <w:rPr>
          <w:rFonts w:ascii="Arial" w:hAnsi="Arial" w:cs="Arial"/>
          <w:sz w:val="23"/>
          <w:szCs w:val="23"/>
        </w:rPr>
        <w:t xml:space="preserve"> Road, </w:t>
      </w:r>
      <w:proofErr w:type="spellStart"/>
      <w:r>
        <w:rPr>
          <w:rFonts w:ascii="Arial" w:hAnsi="Arial" w:cs="Arial"/>
          <w:sz w:val="23"/>
          <w:szCs w:val="23"/>
        </w:rPr>
        <w:t>Secunderabad</w:t>
      </w:r>
      <w:proofErr w:type="spellEnd"/>
      <w:r>
        <w:rPr>
          <w:rFonts w:ascii="Arial" w:hAnsi="Arial" w:cs="Arial"/>
          <w:sz w:val="23"/>
          <w:szCs w:val="23"/>
        </w:rPr>
        <w:t xml:space="preserve">. </w:t>
      </w:r>
    </w:p>
    <w:p w:rsidR="00D13C51" w:rsidRDefault="00D13C51" w:rsidP="00D13C51">
      <w:pPr>
        <w:jc w:val="both"/>
        <w:rPr>
          <w:rFonts w:ascii="Arial" w:hAnsi="Arial" w:cs="Arial"/>
          <w:sz w:val="23"/>
          <w:szCs w:val="23"/>
        </w:rPr>
      </w:pPr>
    </w:p>
    <w:p w:rsidR="00D13C51" w:rsidRDefault="00D13C51" w:rsidP="00D13C51">
      <w:pPr>
        <w:spacing w:line="360" w:lineRule="auto"/>
        <w:jc w:val="both"/>
        <w:rPr>
          <w:rFonts w:ascii="Arial" w:hAnsi="Arial" w:cs="Arial"/>
          <w:sz w:val="23"/>
          <w:szCs w:val="23"/>
        </w:rPr>
      </w:pPr>
      <w:r>
        <w:rPr>
          <w:rFonts w:ascii="Arial" w:hAnsi="Arial" w:cs="Arial"/>
          <w:sz w:val="23"/>
          <w:szCs w:val="23"/>
        </w:rPr>
        <w:tab/>
        <w:t>The terms and conditions mentioned in the reference 11</w:t>
      </w:r>
      <w:r w:rsidRPr="003104D6">
        <w:rPr>
          <w:rFonts w:ascii="Arial" w:hAnsi="Arial" w:cs="Arial"/>
          <w:sz w:val="23"/>
          <w:szCs w:val="23"/>
          <w:vertAlign w:val="superscript"/>
        </w:rPr>
        <w:t>th</w:t>
      </w:r>
      <w:r>
        <w:rPr>
          <w:rFonts w:ascii="Arial" w:hAnsi="Arial" w:cs="Arial"/>
          <w:sz w:val="23"/>
          <w:szCs w:val="23"/>
        </w:rPr>
        <w:t xml:space="preserve"> cited holds good. </w:t>
      </w:r>
    </w:p>
    <w:p w:rsidR="00D13C51" w:rsidRDefault="00D13C51" w:rsidP="00D13C51">
      <w:pPr>
        <w:spacing w:line="360" w:lineRule="auto"/>
        <w:jc w:val="both"/>
        <w:rPr>
          <w:rFonts w:ascii="Arial" w:hAnsi="Arial" w:cs="Arial"/>
          <w:sz w:val="23"/>
          <w:szCs w:val="23"/>
        </w:rPr>
      </w:pPr>
    </w:p>
    <w:p w:rsidR="00D13C51" w:rsidRDefault="00D13C51" w:rsidP="00D13C51">
      <w:pPr>
        <w:ind w:left="5040" w:firstLine="720"/>
        <w:jc w:val="center"/>
        <w:rPr>
          <w:rFonts w:ascii="Arial" w:hAnsi="Arial" w:cs="Arial"/>
          <w:sz w:val="23"/>
          <w:szCs w:val="23"/>
        </w:rPr>
      </w:pPr>
      <w:proofErr w:type="spellStart"/>
      <w:proofErr w:type="gramStart"/>
      <w:r>
        <w:rPr>
          <w:rFonts w:ascii="Arial" w:hAnsi="Arial" w:cs="Arial"/>
          <w:sz w:val="23"/>
          <w:szCs w:val="23"/>
        </w:rPr>
        <w:t>Sd</w:t>
      </w:r>
      <w:proofErr w:type="spellEnd"/>
      <w:proofErr w:type="gramEnd"/>
      <w:r>
        <w:rPr>
          <w:rFonts w:ascii="Arial" w:hAnsi="Arial" w:cs="Arial"/>
          <w:sz w:val="23"/>
          <w:szCs w:val="23"/>
        </w:rPr>
        <w:t xml:space="preserve">/- Y. V. </w:t>
      </w:r>
      <w:proofErr w:type="spellStart"/>
      <w:r>
        <w:rPr>
          <w:rFonts w:ascii="Arial" w:hAnsi="Arial" w:cs="Arial"/>
          <w:sz w:val="23"/>
          <w:szCs w:val="23"/>
        </w:rPr>
        <w:t>Anuradha</w:t>
      </w:r>
      <w:proofErr w:type="spellEnd"/>
      <w:r>
        <w:rPr>
          <w:rFonts w:ascii="Arial" w:hAnsi="Arial" w:cs="Arial"/>
          <w:sz w:val="23"/>
          <w:szCs w:val="23"/>
        </w:rPr>
        <w:t>,</w:t>
      </w:r>
    </w:p>
    <w:p w:rsidR="00D13C51" w:rsidRDefault="00D13C51" w:rsidP="00D13C51">
      <w:pPr>
        <w:ind w:left="5040" w:firstLine="720"/>
        <w:jc w:val="center"/>
        <w:rPr>
          <w:rFonts w:ascii="Arial" w:hAnsi="Arial" w:cs="Arial"/>
          <w:sz w:val="23"/>
          <w:szCs w:val="23"/>
        </w:rPr>
      </w:pPr>
      <w:r>
        <w:rPr>
          <w:rFonts w:ascii="Arial" w:hAnsi="Arial" w:cs="Arial"/>
          <w:sz w:val="23"/>
          <w:szCs w:val="23"/>
        </w:rPr>
        <w:t>Commissioner of Health &amp;              Family Welfare</w:t>
      </w:r>
    </w:p>
    <w:p w:rsidR="00D13C51" w:rsidRDefault="00D13C51" w:rsidP="00D13C51">
      <w:pPr>
        <w:rPr>
          <w:rFonts w:ascii="Arial" w:hAnsi="Arial" w:cs="Arial"/>
          <w:sz w:val="23"/>
          <w:szCs w:val="23"/>
        </w:rPr>
      </w:pPr>
      <w:r>
        <w:rPr>
          <w:rFonts w:ascii="Arial" w:hAnsi="Arial" w:cs="Arial"/>
          <w:sz w:val="23"/>
          <w:szCs w:val="23"/>
        </w:rPr>
        <w:t>//Attested//</w:t>
      </w:r>
    </w:p>
    <w:p w:rsidR="00D13C51" w:rsidRDefault="00D13C51" w:rsidP="00D13C51">
      <w:pPr>
        <w:ind w:left="1440" w:firstLine="720"/>
        <w:rPr>
          <w:rFonts w:ascii="Arial" w:hAnsi="Arial" w:cs="Arial"/>
          <w:sz w:val="23"/>
          <w:szCs w:val="23"/>
        </w:rPr>
      </w:pPr>
    </w:p>
    <w:p w:rsidR="00D13C51" w:rsidRDefault="00D13C51" w:rsidP="00D13C51">
      <w:pPr>
        <w:ind w:left="1440" w:firstLine="720"/>
        <w:rPr>
          <w:rFonts w:ascii="Arial" w:hAnsi="Arial" w:cs="Arial"/>
          <w:sz w:val="23"/>
          <w:szCs w:val="23"/>
        </w:rPr>
      </w:pPr>
    </w:p>
    <w:p w:rsidR="00D13C51" w:rsidRPr="002A27CA" w:rsidRDefault="00D13C51" w:rsidP="00D13C51">
      <w:pPr>
        <w:ind w:firstLine="720"/>
        <w:rPr>
          <w:rFonts w:ascii="Arial" w:hAnsi="Arial" w:cs="Arial"/>
          <w:sz w:val="23"/>
          <w:szCs w:val="23"/>
        </w:rPr>
      </w:pPr>
      <w:proofErr w:type="gramStart"/>
      <w:r>
        <w:rPr>
          <w:rFonts w:ascii="Arial" w:hAnsi="Arial" w:cs="Arial"/>
          <w:sz w:val="23"/>
          <w:szCs w:val="23"/>
        </w:rPr>
        <w:t>for</w:t>
      </w:r>
      <w:proofErr w:type="gramEnd"/>
      <w:r>
        <w:rPr>
          <w:rFonts w:ascii="Arial" w:hAnsi="Arial" w:cs="Arial"/>
          <w:sz w:val="23"/>
          <w:szCs w:val="23"/>
        </w:rPr>
        <w:t xml:space="preserve"> Commissioner of Health &amp; Family Welfare </w:t>
      </w:r>
    </w:p>
    <w:p w:rsidR="00D13C51" w:rsidRPr="0081655C" w:rsidRDefault="00D13C51" w:rsidP="00D13C51">
      <w:pPr>
        <w:rPr>
          <w:rFonts w:ascii="Arial" w:hAnsi="Arial" w:cs="Arial"/>
          <w:sz w:val="22"/>
          <w:szCs w:val="22"/>
        </w:rPr>
      </w:pPr>
    </w:p>
    <w:p w:rsidR="00D13C51" w:rsidRDefault="00D13C51" w:rsidP="00D13C51">
      <w:pPr>
        <w:pStyle w:val="Header"/>
        <w:tabs>
          <w:tab w:val="clear" w:pos="4320"/>
          <w:tab w:val="clear" w:pos="8640"/>
        </w:tabs>
        <w:spacing w:line="360" w:lineRule="auto"/>
        <w:jc w:val="both"/>
        <w:rPr>
          <w:rFonts w:ascii="Arial" w:hAnsi="Arial" w:cs="Arial"/>
          <w:sz w:val="23"/>
          <w:szCs w:val="23"/>
        </w:rPr>
      </w:pPr>
    </w:p>
    <w:p w:rsidR="00D13C51" w:rsidRPr="003F794F" w:rsidRDefault="00D13C51" w:rsidP="00D13C51">
      <w:pPr>
        <w:pStyle w:val="Header"/>
        <w:tabs>
          <w:tab w:val="clear" w:pos="4320"/>
          <w:tab w:val="clear" w:pos="8640"/>
        </w:tabs>
        <w:spacing w:line="360" w:lineRule="auto"/>
        <w:jc w:val="both"/>
        <w:rPr>
          <w:rFonts w:ascii="Arial" w:hAnsi="Arial" w:cs="Arial"/>
          <w:sz w:val="23"/>
          <w:szCs w:val="23"/>
        </w:rPr>
      </w:pPr>
      <w:r w:rsidRPr="003F794F">
        <w:rPr>
          <w:rFonts w:ascii="Arial" w:hAnsi="Arial" w:cs="Arial"/>
          <w:sz w:val="23"/>
          <w:szCs w:val="23"/>
        </w:rPr>
        <w:t>To</w:t>
      </w:r>
    </w:p>
    <w:p w:rsidR="00D13C51" w:rsidRPr="003F794F" w:rsidRDefault="00D13C51" w:rsidP="00D13C51">
      <w:pPr>
        <w:pStyle w:val="Header"/>
        <w:tabs>
          <w:tab w:val="clear" w:pos="4320"/>
          <w:tab w:val="clear" w:pos="8640"/>
        </w:tabs>
        <w:jc w:val="both"/>
        <w:rPr>
          <w:rFonts w:ascii="Arial" w:hAnsi="Arial" w:cs="Arial"/>
          <w:sz w:val="23"/>
          <w:szCs w:val="23"/>
        </w:rPr>
      </w:pPr>
      <w:r w:rsidRPr="003F794F">
        <w:rPr>
          <w:rFonts w:ascii="Arial" w:hAnsi="Arial" w:cs="Arial"/>
          <w:sz w:val="23"/>
          <w:szCs w:val="23"/>
        </w:rPr>
        <w:t xml:space="preserve">The </w:t>
      </w:r>
      <w:r>
        <w:rPr>
          <w:rFonts w:ascii="Arial" w:hAnsi="Arial" w:cs="Arial"/>
          <w:sz w:val="23"/>
          <w:szCs w:val="23"/>
        </w:rPr>
        <w:t>Mission Director</w:t>
      </w:r>
      <w:r w:rsidRPr="003F794F">
        <w:rPr>
          <w:rFonts w:ascii="Arial" w:hAnsi="Arial" w:cs="Arial"/>
          <w:sz w:val="23"/>
          <w:szCs w:val="23"/>
        </w:rPr>
        <w:t xml:space="preserve"> (</w:t>
      </w:r>
      <w:r>
        <w:rPr>
          <w:rFonts w:ascii="Arial" w:hAnsi="Arial" w:cs="Arial"/>
          <w:sz w:val="23"/>
          <w:szCs w:val="23"/>
        </w:rPr>
        <w:t>NHM</w:t>
      </w:r>
      <w:r w:rsidRPr="003F794F">
        <w:rPr>
          <w:rFonts w:ascii="Arial" w:hAnsi="Arial" w:cs="Arial"/>
          <w:sz w:val="23"/>
          <w:szCs w:val="23"/>
        </w:rPr>
        <w:t>), O/o. CH&amp;FW, A.P., Hyderabad</w:t>
      </w:r>
    </w:p>
    <w:p w:rsidR="00D13C51" w:rsidRPr="003F794F" w:rsidRDefault="00D13C51" w:rsidP="00D13C51">
      <w:pPr>
        <w:pStyle w:val="Header"/>
        <w:tabs>
          <w:tab w:val="clear" w:pos="4320"/>
          <w:tab w:val="clear" w:pos="8640"/>
        </w:tabs>
        <w:jc w:val="both"/>
        <w:rPr>
          <w:rFonts w:ascii="Arial" w:hAnsi="Arial" w:cs="Arial"/>
          <w:sz w:val="23"/>
          <w:szCs w:val="23"/>
        </w:rPr>
      </w:pPr>
    </w:p>
    <w:p w:rsidR="00D13C51" w:rsidRDefault="00D13C51" w:rsidP="00D13C51">
      <w:pPr>
        <w:pStyle w:val="Header"/>
        <w:tabs>
          <w:tab w:val="clear" w:pos="4320"/>
          <w:tab w:val="clear" w:pos="8640"/>
        </w:tabs>
        <w:spacing w:line="360" w:lineRule="auto"/>
        <w:jc w:val="both"/>
        <w:rPr>
          <w:rFonts w:ascii="Arial" w:hAnsi="Arial" w:cs="Arial"/>
          <w:sz w:val="23"/>
          <w:szCs w:val="23"/>
        </w:rPr>
      </w:pPr>
      <w:r w:rsidRPr="003F794F">
        <w:rPr>
          <w:rFonts w:ascii="Arial" w:hAnsi="Arial" w:cs="Arial"/>
          <w:sz w:val="23"/>
          <w:szCs w:val="23"/>
        </w:rPr>
        <w:t>Copy to</w:t>
      </w:r>
      <w:r>
        <w:rPr>
          <w:rFonts w:ascii="Arial" w:hAnsi="Arial" w:cs="Arial"/>
          <w:sz w:val="23"/>
          <w:szCs w:val="23"/>
        </w:rPr>
        <w:t>:</w:t>
      </w:r>
    </w:p>
    <w:p w:rsidR="00D13C51" w:rsidRDefault="00D13C51" w:rsidP="00D13C51">
      <w:pPr>
        <w:pStyle w:val="Header"/>
        <w:numPr>
          <w:ilvl w:val="0"/>
          <w:numId w:val="1"/>
        </w:numPr>
        <w:tabs>
          <w:tab w:val="clear" w:pos="4320"/>
          <w:tab w:val="clear" w:pos="8640"/>
        </w:tabs>
        <w:spacing w:line="360" w:lineRule="auto"/>
        <w:jc w:val="both"/>
        <w:rPr>
          <w:rFonts w:ascii="Arial" w:hAnsi="Arial" w:cs="Arial"/>
          <w:sz w:val="23"/>
          <w:szCs w:val="23"/>
        </w:rPr>
      </w:pPr>
      <w:r w:rsidRPr="003F794F">
        <w:rPr>
          <w:rFonts w:ascii="Arial" w:hAnsi="Arial" w:cs="Arial"/>
          <w:sz w:val="23"/>
          <w:szCs w:val="23"/>
        </w:rPr>
        <w:t xml:space="preserve"> </w:t>
      </w:r>
      <w:r>
        <w:rPr>
          <w:rFonts w:ascii="Arial" w:hAnsi="Arial" w:cs="Arial"/>
          <w:sz w:val="23"/>
          <w:szCs w:val="23"/>
        </w:rPr>
        <w:t xml:space="preserve">State </w:t>
      </w:r>
      <w:proofErr w:type="spellStart"/>
      <w:r>
        <w:rPr>
          <w:rFonts w:ascii="Arial" w:hAnsi="Arial" w:cs="Arial"/>
          <w:sz w:val="23"/>
          <w:szCs w:val="23"/>
        </w:rPr>
        <w:t>Programme</w:t>
      </w:r>
      <w:proofErr w:type="spellEnd"/>
      <w:r>
        <w:rPr>
          <w:rFonts w:ascii="Arial" w:hAnsi="Arial" w:cs="Arial"/>
          <w:sz w:val="23"/>
          <w:szCs w:val="23"/>
        </w:rPr>
        <w:t xml:space="preserve"> Manager (SPMU), O/o CH&amp;FW, A.P., Hyderabad </w:t>
      </w:r>
    </w:p>
    <w:p w:rsidR="00D13C51" w:rsidRDefault="00D13C51" w:rsidP="00D13C51">
      <w:pPr>
        <w:pStyle w:val="Header"/>
        <w:numPr>
          <w:ilvl w:val="0"/>
          <w:numId w:val="1"/>
        </w:numPr>
        <w:tabs>
          <w:tab w:val="clear" w:pos="4320"/>
          <w:tab w:val="clear" w:pos="8640"/>
        </w:tabs>
        <w:spacing w:line="360" w:lineRule="auto"/>
        <w:jc w:val="both"/>
        <w:rPr>
          <w:rFonts w:ascii="Arial" w:hAnsi="Arial" w:cs="Arial"/>
          <w:sz w:val="23"/>
          <w:szCs w:val="23"/>
        </w:rPr>
      </w:pPr>
      <w:r w:rsidRPr="00A26F22">
        <w:rPr>
          <w:rFonts w:ascii="Arial" w:hAnsi="Arial" w:cs="Arial"/>
          <w:sz w:val="23"/>
          <w:szCs w:val="23"/>
        </w:rPr>
        <w:t xml:space="preserve">Chief Finance Officer (SPMU), O/o CH&amp;FW, A.P., Hyderabad </w:t>
      </w:r>
    </w:p>
    <w:p w:rsidR="00D13C51" w:rsidRDefault="00D13C51" w:rsidP="00D13C51">
      <w:pPr>
        <w:pStyle w:val="Header"/>
        <w:numPr>
          <w:ilvl w:val="0"/>
          <w:numId w:val="1"/>
        </w:numPr>
        <w:tabs>
          <w:tab w:val="clear" w:pos="4320"/>
          <w:tab w:val="clear" w:pos="8640"/>
        </w:tabs>
        <w:spacing w:line="360" w:lineRule="auto"/>
        <w:rPr>
          <w:rFonts w:ascii="Arial" w:hAnsi="Arial" w:cs="Arial"/>
          <w:sz w:val="23"/>
          <w:szCs w:val="23"/>
        </w:rPr>
      </w:pPr>
      <w:r w:rsidRPr="00F56601">
        <w:rPr>
          <w:rFonts w:ascii="Arial" w:hAnsi="Arial" w:cs="Arial"/>
          <w:sz w:val="23"/>
          <w:szCs w:val="23"/>
        </w:rPr>
        <w:t xml:space="preserve">Chief Operations Officer, GVK EMRI, </w:t>
      </w:r>
      <w:proofErr w:type="spellStart"/>
      <w:r w:rsidRPr="00F56601">
        <w:rPr>
          <w:rFonts w:ascii="Arial" w:hAnsi="Arial" w:cs="Arial"/>
          <w:sz w:val="23"/>
          <w:szCs w:val="23"/>
        </w:rPr>
        <w:t>Devaryamzal</w:t>
      </w:r>
      <w:proofErr w:type="spellEnd"/>
      <w:r w:rsidRPr="00F56601">
        <w:rPr>
          <w:rFonts w:ascii="Arial" w:hAnsi="Arial" w:cs="Arial"/>
          <w:sz w:val="23"/>
          <w:szCs w:val="23"/>
        </w:rPr>
        <w:t xml:space="preserve">, </w:t>
      </w:r>
      <w:proofErr w:type="spellStart"/>
      <w:r w:rsidRPr="00F56601">
        <w:rPr>
          <w:rFonts w:ascii="Arial" w:hAnsi="Arial" w:cs="Arial"/>
          <w:sz w:val="23"/>
          <w:szCs w:val="23"/>
        </w:rPr>
        <w:t>Medchal</w:t>
      </w:r>
      <w:proofErr w:type="spellEnd"/>
      <w:r w:rsidRPr="00F56601">
        <w:rPr>
          <w:rFonts w:ascii="Arial" w:hAnsi="Arial" w:cs="Arial"/>
          <w:sz w:val="23"/>
          <w:szCs w:val="23"/>
        </w:rPr>
        <w:t xml:space="preserve"> Road, </w:t>
      </w:r>
      <w:proofErr w:type="spellStart"/>
      <w:r w:rsidRPr="00F56601">
        <w:rPr>
          <w:rFonts w:ascii="Arial" w:hAnsi="Arial" w:cs="Arial"/>
          <w:sz w:val="23"/>
          <w:szCs w:val="23"/>
        </w:rPr>
        <w:t>Secunderabad</w:t>
      </w:r>
      <w:proofErr w:type="spellEnd"/>
      <w:r w:rsidRPr="00F56601">
        <w:rPr>
          <w:rFonts w:ascii="Arial" w:hAnsi="Arial" w:cs="Arial"/>
          <w:sz w:val="23"/>
          <w:szCs w:val="23"/>
        </w:rPr>
        <w:t xml:space="preserve"> </w:t>
      </w:r>
    </w:p>
    <w:p w:rsidR="00D13C51" w:rsidRPr="008E1117" w:rsidRDefault="00D13C51" w:rsidP="00D13C51">
      <w:pPr>
        <w:jc w:val="center"/>
        <w:rPr>
          <w:rFonts w:ascii="Arial" w:hAnsi="Arial" w:cs="Arial"/>
          <w:b/>
          <w:sz w:val="23"/>
          <w:szCs w:val="23"/>
        </w:rPr>
      </w:pPr>
      <w:r>
        <w:rPr>
          <w:rFonts w:ascii="Arial" w:hAnsi="Arial" w:cs="Arial"/>
          <w:sz w:val="23"/>
          <w:szCs w:val="23"/>
        </w:rPr>
        <w:br w:type="page"/>
      </w:r>
      <w:r w:rsidRPr="008E1117">
        <w:rPr>
          <w:rFonts w:ascii="Arial" w:hAnsi="Arial" w:cs="Arial"/>
          <w:b/>
          <w:sz w:val="23"/>
          <w:szCs w:val="23"/>
        </w:rPr>
        <w:lastRenderedPageBreak/>
        <w:t>PROCEEDINGS OF THE COMMISSIONER OF HEATLH &amp; FAMILY WELFARE ANDHRA PRADESH::HYDERABAD</w:t>
      </w:r>
    </w:p>
    <w:p w:rsidR="00D13C51" w:rsidRPr="008E1117" w:rsidRDefault="00D13C51" w:rsidP="00D13C51">
      <w:pPr>
        <w:jc w:val="center"/>
        <w:rPr>
          <w:rFonts w:ascii="Arial" w:hAnsi="Arial" w:cs="Arial"/>
          <w:b/>
          <w:sz w:val="23"/>
          <w:szCs w:val="23"/>
        </w:rPr>
      </w:pPr>
    </w:p>
    <w:p w:rsidR="00D13C51" w:rsidRPr="008E1117" w:rsidRDefault="00D13C51" w:rsidP="00D13C51">
      <w:pPr>
        <w:pStyle w:val="Header"/>
        <w:tabs>
          <w:tab w:val="clear" w:pos="4320"/>
          <w:tab w:val="clear" w:pos="8640"/>
        </w:tabs>
        <w:jc w:val="center"/>
        <w:rPr>
          <w:rFonts w:ascii="Arial" w:hAnsi="Arial" w:cs="Arial"/>
          <w:sz w:val="23"/>
          <w:szCs w:val="23"/>
          <w:lang/>
        </w:rPr>
      </w:pPr>
      <w:r w:rsidRPr="008E1117">
        <w:rPr>
          <w:rFonts w:ascii="Arial" w:hAnsi="Arial" w:cs="Arial"/>
          <w:sz w:val="23"/>
          <w:szCs w:val="23"/>
          <w:lang/>
        </w:rPr>
        <w:t xml:space="preserve">Present: Sri Saurab Gaur, IAS., </w:t>
      </w:r>
    </w:p>
    <w:p w:rsidR="00D13C51" w:rsidRPr="008E1117" w:rsidRDefault="00D13C51" w:rsidP="00D13C51">
      <w:pPr>
        <w:pStyle w:val="Header"/>
        <w:tabs>
          <w:tab w:val="clear" w:pos="4320"/>
          <w:tab w:val="clear" w:pos="8640"/>
        </w:tabs>
        <w:jc w:val="center"/>
        <w:rPr>
          <w:rFonts w:ascii="Arial" w:hAnsi="Arial" w:cs="Arial"/>
          <w:sz w:val="23"/>
          <w:szCs w:val="23"/>
          <w:lang/>
        </w:rPr>
      </w:pPr>
    </w:p>
    <w:p w:rsidR="00D13C51" w:rsidRPr="008E1117" w:rsidRDefault="00D13C51" w:rsidP="00D13C51">
      <w:pPr>
        <w:pStyle w:val="Header"/>
        <w:tabs>
          <w:tab w:val="clear" w:pos="4320"/>
          <w:tab w:val="clear" w:pos="8640"/>
        </w:tabs>
        <w:jc w:val="both"/>
        <w:rPr>
          <w:rFonts w:ascii="Arial" w:hAnsi="Arial" w:cs="Arial"/>
          <w:b/>
          <w:bCs/>
          <w:sz w:val="23"/>
          <w:szCs w:val="23"/>
          <w:u w:val="single"/>
        </w:rPr>
      </w:pPr>
      <w:r w:rsidRPr="008E1117">
        <w:rPr>
          <w:rFonts w:ascii="Arial" w:hAnsi="Arial" w:cs="Arial"/>
          <w:b/>
          <w:bCs/>
          <w:sz w:val="23"/>
          <w:szCs w:val="23"/>
          <w:u w:val="single"/>
        </w:rPr>
        <w:t>Proc.Rc.No.3340/PPP/G1/2008</w:t>
      </w:r>
      <w:r w:rsidRPr="008E1117">
        <w:rPr>
          <w:rFonts w:ascii="Arial" w:hAnsi="Arial" w:cs="Arial"/>
          <w:b/>
          <w:bCs/>
          <w:sz w:val="23"/>
          <w:szCs w:val="23"/>
        </w:rPr>
        <w:tab/>
      </w:r>
      <w:r w:rsidRPr="008E1117">
        <w:rPr>
          <w:rFonts w:ascii="Arial" w:hAnsi="Arial" w:cs="Arial"/>
          <w:b/>
          <w:bCs/>
          <w:sz w:val="23"/>
          <w:szCs w:val="23"/>
        </w:rPr>
        <w:tab/>
        <w:t xml:space="preserve">        </w:t>
      </w:r>
      <w:r w:rsidRPr="008E1117">
        <w:rPr>
          <w:rFonts w:ascii="Arial" w:hAnsi="Arial" w:cs="Arial"/>
          <w:b/>
          <w:bCs/>
          <w:sz w:val="23"/>
          <w:szCs w:val="23"/>
        </w:rPr>
        <w:tab/>
      </w:r>
      <w:r w:rsidRPr="008E1117">
        <w:rPr>
          <w:rFonts w:ascii="Arial" w:hAnsi="Arial" w:cs="Arial"/>
          <w:b/>
          <w:bCs/>
          <w:sz w:val="23"/>
          <w:szCs w:val="23"/>
        </w:rPr>
        <w:tab/>
        <w:t xml:space="preserve">        </w:t>
      </w:r>
      <w:r w:rsidRPr="008E1117">
        <w:rPr>
          <w:rFonts w:ascii="Arial" w:hAnsi="Arial" w:cs="Arial"/>
          <w:b/>
          <w:bCs/>
          <w:sz w:val="23"/>
          <w:szCs w:val="23"/>
        </w:rPr>
        <w:tab/>
        <w:t xml:space="preserve">      </w:t>
      </w:r>
      <w:r w:rsidRPr="008E1117">
        <w:rPr>
          <w:rFonts w:ascii="Arial" w:hAnsi="Arial" w:cs="Arial"/>
          <w:b/>
          <w:bCs/>
          <w:sz w:val="23"/>
          <w:szCs w:val="23"/>
          <w:u w:val="single"/>
        </w:rPr>
        <w:t>Dated:  28.07.2014</w:t>
      </w:r>
    </w:p>
    <w:p w:rsidR="00D13C51" w:rsidRPr="008E1117" w:rsidRDefault="00D13C51" w:rsidP="00D13C51">
      <w:pPr>
        <w:pStyle w:val="Header"/>
        <w:tabs>
          <w:tab w:val="clear" w:pos="4320"/>
          <w:tab w:val="clear" w:pos="8640"/>
        </w:tabs>
        <w:ind w:left="1440" w:hanging="720"/>
        <w:jc w:val="both"/>
        <w:rPr>
          <w:rFonts w:ascii="Arial" w:hAnsi="Arial" w:cs="Arial"/>
          <w:sz w:val="23"/>
          <w:szCs w:val="23"/>
        </w:rPr>
      </w:pPr>
    </w:p>
    <w:p w:rsidR="00D13C51" w:rsidRPr="008E1117" w:rsidRDefault="00D13C51" w:rsidP="00D13C51">
      <w:pPr>
        <w:pStyle w:val="Header"/>
        <w:tabs>
          <w:tab w:val="clear" w:pos="4320"/>
          <w:tab w:val="clear" w:pos="8640"/>
        </w:tabs>
        <w:ind w:left="1440" w:hanging="720"/>
        <w:jc w:val="both"/>
        <w:rPr>
          <w:rFonts w:ascii="Arial" w:hAnsi="Arial" w:cs="Arial"/>
          <w:sz w:val="23"/>
          <w:szCs w:val="23"/>
        </w:rPr>
      </w:pPr>
      <w:r w:rsidRPr="008E1117">
        <w:rPr>
          <w:rFonts w:ascii="Arial" w:hAnsi="Arial" w:cs="Arial"/>
          <w:sz w:val="23"/>
          <w:szCs w:val="23"/>
        </w:rPr>
        <w:t>Sub:</w:t>
      </w:r>
      <w:r w:rsidRPr="008E1117">
        <w:rPr>
          <w:rFonts w:ascii="Arial" w:hAnsi="Arial" w:cs="Arial"/>
          <w:sz w:val="23"/>
          <w:szCs w:val="23"/>
        </w:rPr>
        <w:tab/>
        <w:t>CH&amp;FW – REHTS – Implementation of 108 Emergency Response Services under PNPP with GVK EMRI – Release of Rs. 8</w:t>
      </w:r>
      <w:proofErr w:type="gramStart"/>
      <w:r w:rsidRPr="008E1117">
        <w:rPr>
          <w:rFonts w:ascii="Arial" w:hAnsi="Arial" w:cs="Arial"/>
          <w:sz w:val="23"/>
          <w:szCs w:val="23"/>
        </w:rPr>
        <w:t>,70,00,000</w:t>
      </w:r>
      <w:proofErr w:type="gramEnd"/>
      <w:r w:rsidRPr="008E1117">
        <w:rPr>
          <w:rFonts w:ascii="Arial" w:hAnsi="Arial" w:cs="Arial"/>
          <w:sz w:val="23"/>
          <w:szCs w:val="23"/>
        </w:rPr>
        <w:t xml:space="preserve">/- towards part payment of  </w:t>
      </w:r>
      <w:proofErr w:type="spellStart"/>
      <w:r w:rsidRPr="008E1117">
        <w:rPr>
          <w:rFonts w:ascii="Arial" w:hAnsi="Arial" w:cs="Arial"/>
          <w:sz w:val="23"/>
          <w:szCs w:val="23"/>
        </w:rPr>
        <w:t>opex</w:t>
      </w:r>
      <w:proofErr w:type="spellEnd"/>
      <w:r w:rsidRPr="008E1117">
        <w:rPr>
          <w:rFonts w:ascii="Arial" w:hAnsi="Arial" w:cs="Arial"/>
          <w:sz w:val="23"/>
          <w:szCs w:val="23"/>
        </w:rPr>
        <w:t xml:space="preserve"> for 2</w:t>
      </w:r>
      <w:r w:rsidRPr="008E1117">
        <w:rPr>
          <w:rFonts w:ascii="Arial" w:hAnsi="Arial" w:cs="Arial"/>
          <w:sz w:val="23"/>
          <w:szCs w:val="23"/>
          <w:vertAlign w:val="superscript"/>
        </w:rPr>
        <w:t>nd</w:t>
      </w:r>
      <w:r w:rsidRPr="008E1117">
        <w:rPr>
          <w:rFonts w:ascii="Arial" w:hAnsi="Arial" w:cs="Arial"/>
          <w:sz w:val="23"/>
          <w:szCs w:val="23"/>
        </w:rPr>
        <w:t xml:space="preserve"> quarter of 2014-15 – Sanction orders – Issued.</w:t>
      </w:r>
    </w:p>
    <w:p w:rsidR="00D13C51" w:rsidRPr="008E1117" w:rsidRDefault="00D13C51" w:rsidP="00D13C51">
      <w:pPr>
        <w:pStyle w:val="Header"/>
        <w:tabs>
          <w:tab w:val="clear" w:pos="4320"/>
          <w:tab w:val="clear" w:pos="8640"/>
        </w:tabs>
        <w:ind w:left="1440" w:hanging="1440"/>
        <w:jc w:val="both"/>
        <w:rPr>
          <w:rFonts w:ascii="Arial" w:hAnsi="Arial" w:cs="Arial"/>
          <w:sz w:val="23"/>
          <w:szCs w:val="23"/>
        </w:rPr>
      </w:pPr>
      <w:r w:rsidRPr="008E1117">
        <w:rPr>
          <w:rFonts w:ascii="Arial" w:hAnsi="Arial" w:cs="Arial"/>
          <w:sz w:val="23"/>
          <w:szCs w:val="23"/>
        </w:rPr>
        <w:t xml:space="preserve">     </w:t>
      </w:r>
    </w:p>
    <w:p w:rsidR="00D13C51" w:rsidRPr="008E1117" w:rsidRDefault="00D13C51" w:rsidP="00D13C51">
      <w:pPr>
        <w:pStyle w:val="Header"/>
        <w:tabs>
          <w:tab w:val="clear" w:pos="4320"/>
          <w:tab w:val="clear" w:pos="8640"/>
        </w:tabs>
        <w:jc w:val="both"/>
        <w:rPr>
          <w:rFonts w:ascii="Arial" w:hAnsi="Arial" w:cs="Arial"/>
          <w:sz w:val="23"/>
          <w:szCs w:val="23"/>
        </w:rPr>
      </w:pPr>
      <w:r w:rsidRPr="008E1117">
        <w:rPr>
          <w:rFonts w:ascii="Arial" w:hAnsi="Arial" w:cs="Arial"/>
          <w:sz w:val="23"/>
          <w:szCs w:val="23"/>
        </w:rPr>
        <w:t xml:space="preserve">      Reads: </w:t>
      </w:r>
      <w:r w:rsidRPr="008E1117">
        <w:rPr>
          <w:rFonts w:ascii="Arial" w:hAnsi="Arial" w:cs="Arial"/>
          <w:sz w:val="23"/>
          <w:szCs w:val="23"/>
        </w:rPr>
        <w:tab/>
        <w:t>1. G .O. Rt. No.272 HM&amp;FW (K1) Dept., Dt.19.09.2011</w:t>
      </w:r>
    </w:p>
    <w:p w:rsidR="00D13C51" w:rsidRPr="008E1117" w:rsidRDefault="00D13C51" w:rsidP="00D13C51">
      <w:pPr>
        <w:pStyle w:val="Header"/>
        <w:tabs>
          <w:tab w:val="clear" w:pos="4320"/>
          <w:tab w:val="clear" w:pos="8640"/>
        </w:tabs>
        <w:ind w:left="1440" w:hanging="720"/>
        <w:jc w:val="both"/>
        <w:rPr>
          <w:rFonts w:ascii="Arial" w:hAnsi="Arial" w:cs="Arial"/>
          <w:sz w:val="23"/>
          <w:szCs w:val="23"/>
        </w:rPr>
      </w:pPr>
      <w:r w:rsidRPr="008E1117">
        <w:rPr>
          <w:rFonts w:ascii="Arial" w:hAnsi="Arial" w:cs="Arial"/>
          <w:sz w:val="23"/>
          <w:szCs w:val="23"/>
        </w:rPr>
        <w:tab/>
        <w:t xml:space="preserve">2. </w:t>
      </w:r>
      <w:proofErr w:type="spellStart"/>
      <w:r w:rsidRPr="008E1117">
        <w:rPr>
          <w:rFonts w:ascii="Arial" w:hAnsi="Arial" w:cs="Arial"/>
          <w:sz w:val="23"/>
          <w:szCs w:val="23"/>
        </w:rPr>
        <w:t>MoU</w:t>
      </w:r>
      <w:proofErr w:type="spellEnd"/>
      <w:r w:rsidRPr="008E1117">
        <w:rPr>
          <w:rFonts w:ascii="Arial" w:hAnsi="Arial" w:cs="Arial"/>
          <w:sz w:val="23"/>
          <w:szCs w:val="23"/>
        </w:rPr>
        <w:t xml:space="preserve"> Dt.19.09.2011 entered with GVK EMRI</w:t>
      </w:r>
    </w:p>
    <w:p w:rsidR="00D13C51" w:rsidRPr="008E1117" w:rsidRDefault="00D13C51" w:rsidP="00D13C51">
      <w:pPr>
        <w:ind w:left="1440"/>
        <w:jc w:val="both"/>
        <w:rPr>
          <w:rFonts w:ascii="Arial" w:hAnsi="Arial" w:cs="Arial"/>
          <w:bCs/>
          <w:sz w:val="23"/>
          <w:szCs w:val="23"/>
        </w:rPr>
      </w:pPr>
      <w:r w:rsidRPr="008E1117">
        <w:rPr>
          <w:rFonts w:ascii="Arial" w:hAnsi="Arial" w:cs="Arial"/>
          <w:sz w:val="23"/>
          <w:szCs w:val="23"/>
        </w:rPr>
        <w:t xml:space="preserve">3. </w:t>
      </w:r>
      <w:r w:rsidRPr="008E1117">
        <w:rPr>
          <w:rFonts w:ascii="Arial" w:eastAsia="Calibri" w:hAnsi="Arial" w:cs="Arial"/>
          <w:sz w:val="23"/>
          <w:szCs w:val="23"/>
          <w:lang w:val="en-IN" w:eastAsia="en-IN"/>
        </w:rPr>
        <w:t xml:space="preserve">This office Proc. </w:t>
      </w:r>
      <w:proofErr w:type="spellStart"/>
      <w:r w:rsidRPr="008E1117">
        <w:rPr>
          <w:rFonts w:ascii="Arial" w:eastAsia="Calibri" w:hAnsi="Arial" w:cs="Arial"/>
          <w:sz w:val="23"/>
          <w:szCs w:val="23"/>
          <w:lang w:val="en-IN" w:eastAsia="en-IN"/>
        </w:rPr>
        <w:t>Rc</w:t>
      </w:r>
      <w:proofErr w:type="spellEnd"/>
      <w:r w:rsidRPr="008E1117">
        <w:rPr>
          <w:rFonts w:ascii="Arial" w:eastAsia="Calibri" w:hAnsi="Arial" w:cs="Arial"/>
          <w:sz w:val="23"/>
          <w:szCs w:val="23"/>
          <w:lang w:val="en-IN" w:eastAsia="en-IN"/>
        </w:rPr>
        <w:t xml:space="preserve">. No. 3340/PPP/G1/2008, Dated: </w:t>
      </w:r>
      <w:r w:rsidRPr="008E1117">
        <w:rPr>
          <w:rFonts w:ascii="Arial" w:hAnsi="Arial" w:cs="Arial"/>
          <w:bCs/>
          <w:sz w:val="23"/>
          <w:szCs w:val="23"/>
        </w:rPr>
        <w:t>20.12.2013</w:t>
      </w:r>
    </w:p>
    <w:p w:rsidR="00D13C51" w:rsidRPr="008E1117" w:rsidRDefault="00D13C51" w:rsidP="00D13C51">
      <w:pPr>
        <w:ind w:left="1440"/>
        <w:jc w:val="both"/>
        <w:rPr>
          <w:rFonts w:ascii="Arial" w:hAnsi="Arial" w:cs="Arial"/>
          <w:bCs/>
          <w:sz w:val="23"/>
          <w:szCs w:val="23"/>
        </w:rPr>
      </w:pPr>
      <w:r w:rsidRPr="008E1117">
        <w:rPr>
          <w:rFonts w:ascii="Arial" w:hAnsi="Arial" w:cs="Arial"/>
          <w:sz w:val="23"/>
          <w:szCs w:val="23"/>
        </w:rPr>
        <w:t xml:space="preserve">4. </w:t>
      </w:r>
      <w:r w:rsidRPr="008E1117">
        <w:rPr>
          <w:rFonts w:ascii="Arial" w:eastAsia="Calibri" w:hAnsi="Arial" w:cs="Arial"/>
          <w:sz w:val="23"/>
          <w:szCs w:val="23"/>
          <w:lang w:val="en-IN" w:eastAsia="en-IN"/>
        </w:rPr>
        <w:t xml:space="preserve">This office Proc. </w:t>
      </w:r>
      <w:proofErr w:type="spellStart"/>
      <w:r w:rsidRPr="008E1117">
        <w:rPr>
          <w:rFonts w:ascii="Arial" w:eastAsia="Calibri" w:hAnsi="Arial" w:cs="Arial"/>
          <w:sz w:val="23"/>
          <w:szCs w:val="23"/>
          <w:lang w:val="en-IN" w:eastAsia="en-IN"/>
        </w:rPr>
        <w:t>Rc</w:t>
      </w:r>
      <w:proofErr w:type="spellEnd"/>
      <w:r w:rsidRPr="008E1117">
        <w:rPr>
          <w:rFonts w:ascii="Arial" w:eastAsia="Calibri" w:hAnsi="Arial" w:cs="Arial"/>
          <w:sz w:val="23"/>
          <w:szCs w:val="23"/>
          <w:lang w:val="en-IN" w:eastAsia="en-IN"/>
        </w:rPr>
        <w:t xml:space="preserve">. No. 3340/PPP/G1/2008, Dated: </w:t>
      </w:r>
      <w:r w:rsidRPr="008E1117">
        <w:rPr>
          <w:rFonts w:ascii="Arial" w:hAnsi="Arial" w:cs="Arial"/>
          <w:bCs/>
          <w:sz w:val="23"/>
          <w:szCs w:val="23"/>
        </w:rPr>
        <w:t>07.02.2013</w:t>
      </w:r>
    </w:p>
    <w:p w:rsidR="00D13C51" w:rsidRPr="008E1117" w:rsidRDefault="00D13C51" w:rsidP="00D13C51">
      <w:pPr>
        <w:ind w:left="1440"/>
        <w:jc w:val="both"/>
        <w:rPr>
          <w:rFonts w:ascii="Arial" w:hAnsi="Arial" w:cs="Arial"/>
          <w:sz w:val="23"/>
          <w:szCs w:val="23"/>
        </w:rPr>
      </w:pPr>
      <w:r w:rsidRPr="008E1117">
        <w:rPr>
          <w:rFonts w:ascii="Arial" w:hAnsi="Arial" w:cs="Arial"/>
          <w:sz w:val="23"/>
          <w:szCs w:val="23"/>
        </w:rPr>
        <w:t xml:space="preserve">5. G.O. Rt. No. 36, HM&amp;FW (G2) Dept., </w:t>
      </w:r>
      <w:proofErr w:type="spellStart"/>
      <w:proofErr w:type="gramStart"/>
      <w:r w:rsidRPr="008E1117">
        <w:rPr>
          <w:rFonts w:ascii="Arial" w:hAnsi="Arial" w:cs="Arial"/>
          <w:sz w:val="23"/>
          <w:szCs w:val="23"/>
        </w:rPr>
        <w:t>Dt</w:t>
      </w:r>
      <w:proofErr w:type="spellEnd"/>
      <w:proofErr w:type="gramEnd"/>
      <w:r w:rsidRPr="008E1117">
        <w:rPr>
          <w:rFonts w:ascii="Arial" w:hAnsi="Arial" w:cs="Arial"/>
          <w:sz w:val="23"/>
          <w:szCs w:val="23"/>
        </w:rPr>
        <w:t xml:space="preserve"> 09.01.2014  </w:t>
      </w:r>
    </w:p>
    <w:p w:rsidR="00D13C51" w:rsidRPr="008E1117" w:rsidRDefault="00D13C51" w:rsidP="00D13C51">
      <w:pPr>
        <w:ind w:left="1440"/>
        <w:jc w:val="both"/>
        <w:rPr>
          <w:rFonts w:ascii="Arial" w:hAnsi="Arial" w:cs="Arial"/>
          <w:bCs/>
          <w:sz w:val="23"/>
          <w:szCs w:val="23"/>
        </w:rPr>
      </w:pPr>
      <w:r w:rsidRPr="008E1117">
        <w:rPr>
          <w:rFonts w:ascii="Arial" w:hAnsi="Arial" w:cs="Arial"/>
          <w:bCs/>
          <w:sz w:val="23"/>
          <w:szCs w:val="23"/>
        </w:rPr>
        <w:t xml:space="preserve">6. </w:t>
      </w:r>
      <w:proofErr w:type="spellStart"/>
      <w:r w:rsidRPr="008E1117">
        <w:rPr>
          <w:rFonts w:ascii="Arial" w:hAnsi="Arial" w:cs="Arial"/>
          <w:bCs/>
          <w:sz w:val="23"/>
          <w:szCs w:val="23"/>
        </w:rPr>
        <w:t>SoEs</w:t>
      </w:r>
      <w:proofErr w:type="spellEnd"/>
      <w:r w:rsidRPr="008E1117">
        <w:rPr>
          <w:rFonts w:ascii="Arial" w:hAnsi="Arial" w:cs="Arial"/>
          <w:bCs/>
          <w:sz w:val="23"/>
          <w:szCs w:val="23"/>
        </w:rPr>
        <w:t xml:space="preserve"> submitted by GVK EMRI for the month of March 2014.</w:t>
      </w:r>
    </w:p>
    <w:p w:rsidR="00D13C51" w:rsidRPr="008E1117" w:rsidRDefault="00D13C51" w:rsidP="00D13C51">
      <w:pPr>
        <w:ind w:left="1440"/>
        <w:rPr>
          <w:rFonts w:ascii="Arial" w:hAnsi="Arial" w:cs="Arial"/>
          <w:sz w:val="23"/>
          <w:szCs w:val="23"/>
        </w:rPr>
      </w:pPr>
      <w:r w:rsidRPr="008E1117">
        <w:rPr>
          <w:rFonts w:ascii="Arial" w:hAnsi="Arial" w:cs="Arial"/>
          <w:bCs/>
          <w:sz w:val="23"/>
          <w:szCs w:val="23"/>
        </w:rPr>
        <w:t xml:space="preserve">7. Letter No. EMRI/PPP/988/2014, Dated: 19.02.2014 received from GVK     EMRI </w:t>
      </w:r>
      <w:r w:rsidRPr="008E1117">
        <w:rPr>
          <w:rFonts w:ascii="Arial" w:hAnsi="Arial" w:cs="Arial"/>
          <w:sz w:val="23"/>
          <w:szCs w:val="23"/>
        </w:rPr>
        <w:tab/>
      </w:r>
    </w:p>
    <w:p w:rsidR="00D13C51" w:rsidRPr="008E1117" w:rsidRDefault="00D13C51" w:rsidP="00D13C51">
      <w:pPr>
        <w:ind w:left="1440"/>
        <w:jc w:val="both"/>
        <w:rPr>
          <w:rFonts w:ascii="Arial" w:hAnsi="Arial" w:cs="Arial"/>
          <w:bCs/>
          <w:sz w:val="23"/>
          <w:szCs w:val="23"/>
        </w:rPr>
      </w:pPr>
      <w:r w:rsidRPr="008E1117">
        <w:rPr>
          <w:rFonts w:ascii="Arial" w:hAnsi="Arial" w:cs="Arial"/>
          <w:sz w:val="23"/>
          <w:szCs w:val="23"/>
        </w:rPr>
        <w:t xml:space="preserve">8. </w:t>
      </w:r>
      <w:r w:rsidRPr="008E1117">
        <w:rPr>
          <w:rFonts w:ascii="Arial" w:eastAsia="Calibri" w:hAnsi="Arial" w:cs="Arial"/>
          <w:sz w:val="23"/>
          <w:szCs w:val="23"/>
          <w:lang w:val="en-IN" w:eastAsia="en-IN"/>
        </w:rPr>
        <w:t xml:space="preserve">This office Proc. </w:t>
      </w:r>
      <w:proofErr w:type="spellStart"/>
      <w:r w:rsidRPr="008E1117">
        <w:rPr>
          <w:rFonts w:ascii="Arial" w:eastAsia="Calibri" w:hAnsi="Arial" w:cs="Arial"/>
          <w:sz w:val="23"/>
          <w:szCs w:val="23"/>
          <w:lang w:val="en-IN" w:eastAsia="en-IN"/>
        </w:rPr>
        <w:t>Rc</w:t>
      </w:r>
      <w:proofErr w:type="spellEnd"/>
      <w:r w:rsidRPr="008E1117">
        <w:rPr>
          <w:rFonts w:ascii="Arial" w:eastAsia="Calibri" w:hAnsi="Arial" w:cs="Arial"/>
          <w:sz w:val="23"/>
          <w:szCs w:val="23"/>
          <w:lang w:val="en-IN" w:eastAsia="en-IN"/>
        </w:rPr>
        <w:t xml:space="preserve">. No. 3340/PPP/G1/2008, Dated: </w:t>
      </w:r>
      <w:r w:rsidRPr="008E1117">
        <w:rPr>
          <w:rFonts w:ascii="Arial" w:hAnsi="Arial" w:cs="Arial"/>
          <w:bCs/>
          <w:sz w:val="23"/>
          <w:szCs w:val="23"/>
        </w:rPr>
        <w:t>22.03.2014</w:t>
      </w:r>
    </w:p>
    <w:p w:rsidR="00D13C51" w:rsidRPr="008E1117" w:rsidRDefault="00D13C51" w:rsidP="00D13C51">
      <w:pPr>
        <w:ind w:left="1440"/>
        <w:jc w:val="both"/>
        <w:rPr>
          <w:rFonts w:ascii="Arial" w:hAnsi="Arial" w:cs="Arial"/>
          <w:bCs/>
          <w:sz w:val="23"/>
          <w:szCs w:val="23"/>
        </w:rPr>
      </w:pPr>
      <w:r w:rsidRPr="008E1117">
        <w:rPr>
          <w:rFonts w:ascii="Arial" w:hAnsi="Arial" w:cs="Arial"/>
          <w:bCs/>
          <w:sz w:val="23"/>
          <w:szCs w:val="23"/>
        </w:rPr>
        <w:t>9. G.O. Rt. No. 2702, Finance (</w:t>
      </w:r>
      <w:proofErr w:type="spellStart"/>
      <w:r w:rsidRPr="008E1117">
        <w:rPr>
          <w:rFonts w:ascii="Arial" w:hAnsi="Arial" w:cs="Arial"/>
          <w:bCs/>
          <w:sz w:val="23"/>
          <w:szCs w:val="23"/>
        </w:rPr>
        <w:t>Expr</w:t>
      </w:r>
      <w:proofErr w:type="spellEnd"/>
      <w:r w:rsidRPr="008E1117">
        <w:rPr>
          <w:rFonts w:ascii="Arial" w:hAnsi="Arial" w:cs="Arial"/>
          <w:bCs/>
          <w:sz w:val="23"/>
          <w:szCs w:val="23"/>
        </w:rPr>
        <w:t xml:space="preserve"> M&amp;H-II) Dept., </w:t>
      </w:r>
      <w:proofErr w:type="spellStart"/>
      <w:proofErr w:type="gramStart"/>
      <w:r w:rsidRPr="008E1117">
        <w:rPr>
          <w:rFonts w:ascii="Arial" w:hAnsi="Arial" w:cs="Arial"/>
          <w:bCs/>
          <w:sz w:val="23"/>
          <w:szCs w:val="23"/>
        </w:rPr>
        <w:t>dt</w:t>
      </w:r>
      <w:proofErr w:type="spellEnd"/>
      <w:proofErr w:type="gramEnd"/>
      <w:r w:rsidRPr="008E1117">
        <w:rPr>
          <w:rFonts w:ascii="Arial" w:hAnsi="Arial" w:cs="Arial"/>
          <w:bCs/>
          <w:sz w:val="23"/>
          <w:szCs w:val="23"/>
        </w:rPr>
        <w:t xml:space="preserve">: 12.06.2014 </w:t>
      </w:r>
    </w:p>
    <w:p w:rsidR="00D13C51" w:rsidRPr="008E1117" w:rsidRDefault="00D13C51" w:rsidP="00D13C51">
      <w:pPr>
        <w:jc w:val="both"/>
        <w:rPr>
          <w:rFonts w:ascii="Arial" w:hAnsi="Arial" w:cs="Arial"/>
          <w:bCs/>
          <w:sz w:val="23"/>
          <w:szCs w:val="23"/>
        </w:rPr>
      </w:pPr>
      <w:r w:rsidRPr="008E1117">
        <w:rPr>
          <w:rFonts w:ascii="Arial" w:hAnsi="Arial" w:cs="Arial"/>
          <w:bCs/>
          <w:sz w:val="23"/>
          <w:szCs w:val="23"/>
        </w:rPr>
        <w:t xml:space="preserve">                     10. G.O. Ms. No. 679, HM&amp;FW (G1) Dept., </w:t>
      </w:r>
      <w:proofErr w:type="spellStart"/>
      <w:proofErr w:type="gramStart"/>
      <w:r w:rsidRPr="008E1117">
        <w:rPr>
          <w:rFonts w:ascii="Arial" w:hAnsi="Arial" w:cs="Arial"/>
          <w:bCs/>
          <w:sz w:val="23"/>
          <w:szCs w:val="23"/>
        </w:rPr>
        <w:t>dt</w:t>
      </w:r>
      <w:proofErr w:type="spellEnd"/>
      <w:proofErr w:type="gramEnd"/>
      <w:r w:rsidRPr="008E1117">
        <w:rPr>
          <w:rFonts w:ascii="Arial" w:hAnsi="Arial" w:cs="Arial"/>
          <w:bCs/>
          <w:sz w:val="23"/>
          <w:szCs w:val="23"/>
        </w:rPr>
        <w:t xml:space="preserve">: 07.07.2014 </w:t>
      </w:r>
    </w:p>
    <w:p w:rsidR="00D13C51" w:rsidRPr="008E1117" w:rsidRDefault="00D13C51" w:rsidP="00D13C51">
      <w:pPr>
        <w:ind w:left="1440"/>
        <w:jc w:val="both"/>
        <w:rPr>
          <w:rFonts w:ascii="Arial" w:hAnsi="Arial" w:cs="Arial"/>
          <w:sz w:val="23"/>
          <w:szCs w:val="23"/>
        </w:rPr>
      </w:pPr>
    </w:p>
    <w:p w:rsidR="00D13C51" w:rsidRPr="008E1117" w:rsidRDefault="00D13C51" w:rsidP="00D13C51">
      <w:pPr>
        <w:pStyle w:val="Header"/>
        <w:tabs>
          <w:tab w:val="clear" w:pos="4320"/>
          <w:tab w:val="clear" w:pos="8640"/>
        </w:tabs>
        <w:jc w:val="center"/>
        <w:rPr>
          <w:rFonts w:ascii="Arial" w:hAnsi="Arial" w:cs="Arial"/>
          <w:sz w:val="20"/>
          <w:szCs w:val="23"/>
        </w:rPr>
      </w:pPr>
      <w:r w:rsidRPr="008E1117">
        <w:rPr>
          <w:rFonts w:ascii="Arial" w:hAnsi="Arial" w:cs="Arial"/>
          <w:sz w:val="20"/>
          <w:szCs w:val="23"/>
        </w:rPr>
        <w:t>&lt;&gt;&lt;&gt;&lt;&gt;</w:t>
      </w:r>
    </w:p>
    <w:p w:rsidR="00D13C51" w:rsidRPr="008E1117" w:rsidRDefault="00D13C51" w:rsidP="00D13C51">
      <w:pPr>
        <w:pStyle w:val="Header"/>
        <w:tabs>
          <w:tab w:val="clear" w:pos="4320"/>
          <w:tab w:val="clear" w:pos="8640"/>
        </w:tabs>
        <w:spacing w:line="360" w:lineRule="auto"/>
        <w:jc w:val="both"/>
        <w:rPr>
          <w:rFonts w:ascii="Arial" w:hAnsi="Arial" w:cs="Arial"/>
          <w:b/>
          <w:sz w:val="23"/>
          <w:szCs w:val="23"/>
          <w:u w:val="single"/>
        </w:rPr>
      </w:pPr>
      <w:r w:rsidRPr="008E1117">
        <w:rPr>
          <w:rFonts w:ascii="Arial" w:hAnsi="Arial" w:cs="Arial"/>
          <w:b/>
          <w:sz w:val="23"/>
          <w:szCs w:val="23"/>
          <w:u w:val="single"/>
        </w:rPr>
        <w:t>ORDER:</w:t>
      </w:r>
    </w:p>
    <w:p w:rsidR="00D13C51" w:rsidRPr="008E1117" w:rsidRDefault="00D13C51" w:rsidP="00D13C51">
      <w:pPr>
        <w:numPr>
          <w:ilvl w:val="0"/>
          <w:numId w:val="3"/>
        </w:numPr>
        <w:spacing w:after="120"/>
        <w:jc w:val="both"/>
        <w:rPr>
          <w:rFonts w:ascii="Arial" w:hAnsi="Arial" w:cs="Arial"/>
          <w:sz w:val="23"/>
          <w:szCs w:val="23"/>
        </w:rPr>
      </w:pPr>
      <w:r w:rsidRPr="008E1117">
        <w:rPr>
          <w:rFonts w:ascii="Arial" w:hAnsi="Arial" w:cs="Arial"/>
          <w:sz w:val="23"/>
          <w:szCs w:val="23"/>
        </w:rPr>
        <w:t>In the references 1</w:t>
      </w:r>
      <w:r w:rsidRPr="008E1117">
        <w:rPr>
          <w:rFonts w:ascii="Arial" w:hAnsi="Arial" w:cs="Arial"/>
          <w:sz w:val="23"/>
          <w:szCs w:val="23"/>
          <w:vertAlign w:val="superscript"/>
        </w:rPr>
        <w:t>st</w:t>
      </w:r>
      <w:r w:rsidRPr="008E1117">
        <w:rPr>
          <w:rFonts w:ascii="Arial" w:hAnsi="Arial" w:cs="Arial"/>
          <w:sz w:val="23"/>
          <w:szCs w:val="23"/>
        </w:rPr>
        <w:t xml:space="preserve"> and 2</w:t>
      </w:r>
      <w:r w:rsidRPr="008E1117">
        <w:rPr>
          <w:rFonts w:ascii="Arial" w:hAnsi="Arial" w:cs="Arial"/>
          <w:sz w:val="23"/>
          <w:szCs w:val="23"/>
          <w:vertAlign w:val="superscript"/>
        </w:rPr>
        <w:t>nd</w:t>
      </w:r>
      <w:r w:rsidRPr="008E1117">
        <w:rPr>
          <w:rFonts w:ascii="Arial" w:hAnsi="Arial" w:cs="Arial"/>
          <w:sz w:val="23"/>
          <w:szCs w:val="23"/>
        </w:rPr>
        <w:t xml:space="preserve"> cited, Government of Andhra Pradesh entered PNPP with GVK EMRI for operation of 108 Emergency response services as per new </w:t>
      </w:r>
      <w:proofErr w:type="spellStart"/>
      <w:r w:rsidRPr="008E1117">
        <w:rPr>
          <w:rFonts w:ascii="Arial" w:hAnsi="Arial" w:cs="Arial"/>
          <w:sz w:val="23"/>
          <w:szCs w:val="23"/>
        </w:rPr>
        <w:t>MoU</w:t>
      </w:r>
      <w:proofErr w:type="spellEnd"/>
      <w:r w:rsidRPr="008E1117">
        <w:rPr>
          <w:rFonts w:ascii="Arial" w:hAnsi="Arial" w:cs="Arial"/>
          <w:sz w:val="23"/>
          <w:szCs w:val="23"/>
        </w:rPr>
        <w:t xml:space="preserve"> </w:t>
      </w:r>
      <w:proofErr w:type="spellStart"/>
      <w:proofErr w:type="gramStart"/>
      <w:r w:rsidRPr="008E1117">
        <w:rPr>
          <w:rFonts w:ascii="Arial" w:hAnsi="Arial" w:cs="Arial"/>
          <w:sz w:val="23"/>
          <w:szCs w:val="23"/>
        </w:rPr>
        <w:t>dt</w:t>
      </w:r>
      <w:proofErr w:type="spellEnd"/>
      <w:proofErr w:type="gramEnd"/>
      <w:r w:rsidRPr="008E1117">
        <w:rPr>
          <w:rFonts w:ascii="Arial" w:hAnsi="Arial" w:cs="Arial"/>
          <w:sz w:val="23"/>
          <w:szCs w:val="23"/>
        </w:rPr>
        <w:t xml:space="preserve">: 19.09.2011, which is in operation for 5 years </w:t>
      </w:r>
      <w:proofErr w:type="spellStart"/>
      <w:r w:rsidRPr="008E1117">
        <w:rPr>
          <w:rFonts w:ascii="Arial" w:hAnsi="Arial" w:cs="Arial"/>
          <w:sz w:val="23"/>
          <w:szCs w:val="23"/>
        </w:rPr>
        <w:t>w.e.f</w:t>
      </w:r>
      <w:proofErr w:type="spellEnd"/>
      <w:r w:rsidRPr="008E1117">
        <w:rPr>
          <w:rFonts w:ascii="Arial" w:hAnsi="Arial" w:cs="Arial"/>
          <w:sz w:val="23"/>
          <w:szCs w:val="23"/>
        </w:rPr>
        <w:t>. 01.10.2011.</w:t>
      </w:r>
    </w:p>
    <w:p w:rsidR="00D13C51" w:rsidRPr="008E1117" w:rsidRDefault="00D13C51" w:rsidP="00D13C51">
      <w:pPr>
        <w:numPr>
          <w:ilvl w:val="0"/>
          <w:numId w:val="3"/>
        </w:numPr>
        <w:spacing w:after="120"/>
        <w:jc w:val="both"/>
        <w:rPr>
          <w:rFonts w:ascii="Arial" w:hAnsi="Arial" w:cs="Arial"/>
          <w:sz w:val="23"/>
          <w:szCs w:val="23"/>
        </w:rPr>
      </w:pPr>
      <w:r w:rsidRPr="008E1117">
        <w:rPr>
          <w:rFonts w:ascii="Arial" w:eastAsia="Calibri" w:hAnsi="Arial" w:cs="Arial"/>
          <w:sz w:val="23"/>
          <w:szCs w:val="23"/>
        </w:rPr>
        <w:t xml:space="preserve">The State Government agrees to pay 100% of Operational expenditure as </w:t>
      </w:r>
      <w:r w:rsidRPr="008E1117">
        <w:rPr>
          <w:rFonts w:ascii="Arial" w:hAnsi="Arial" w:cs="Arial"/>
          <w:sz w:val="23"/>
          <w:szCs w:val="23"/>
        </w:rPr>
        <w:t>estimated</w:t>
      </w:r>
      <w:r w:rsidRPr="008E1117">
        <w:rPr>
          <w:rFonts w:ascii="Arial" w:eastAsia="Calibri" w:hAnsi="Arial" w:cs="Arial"/>
          <w:sz w:val="23"/>
          <w:szCs w:val="23"/>
        </w:rPr>
        <w:t xml:space="preserve"> at Schedule </w:t>
      </w:r>
      <w:proofErr w:type="gramStart"/>
      <w:r w:rsidRPr="008E1117">
        <w:rPr>
          <w:rFonts w:ascii="Arial" w:eastAsia="Calibri" w:hAnsi="Arial" w:cs="Arial"/>
          <w:sz w:val="23"/>
          <w:szCs w:val="23"/>
        </w:rPr>
        <w:t>A</w:t>
      </w:r>
      <w:proofErr w:type="gramEnd"/>
      <w:r w:rsidRPr="008E1117">
        <w:rPr>
          <w:rFonts w:ascii="Arial" w:eastAsia="Calibri" w:hAnsi="Arial" w:cs="Arial"/>
          <w:sz w:val="23"/>
          <w:szCs w:val="23"/>
        </w:rPr>
        <w:t xml:space="preserve"> &amp; B of </w:t>
      </w:r>
      <w:proofErr w:type="spellStart"/>
      <w:r w:rsidRPr="008E1117">
        <w:rPr>
          <w:rFonts w:ascii="Arial" w:eastAsia="Calibri" w:hAnsi="Arial" w:cs="Arial"/>
          <w:sz w:val="23"/>
          <w:szCs w:val="23"/>
        </w:rPr>
        <w:t>MoU</w:t>
      </w:r>
      <w:proofErr w:type="spellEnd"/>
      <w:r w:rsidRPr="008E1117">
        <w:rPr>
          <w:rFonts w:ascii="Arial" w:eastAsia="Calibri" w:hAnsi="Arial" w:cs="Arial"/>
          <w:sz w:val="23"/>
          <w:szCs w:val="23"/>
        </w:rPr>
        <w:t xml:space="preserve"> 2</w:t>
      </w:r>
      <w:r w:rsidRPr="008E1117">
        <w:rPr>
          <w:rFonts w:ascii="Arial" w:eastAsia="Calibri" w:hAnsi="Arial" w:cs="Arial"/>
          <w:sz w:val="23"/>
          <w:szCs w:val="23"/>
          <w:vertAlign w:val="superscript"/>
        </w:rPr>
        <w:t>nd</w:t>
      </w:r>
      <w:r w:rsidRPr="008E1117">
        <w:rPr>
          <w:rFonts w:ascii="Arial" w:eastAsia="Calibri" w:hAnsi="Arial" w:cs="Arial"/>
          <w:sz w:val="23"/>
          <w:szCs w:val="23"/>
        </w:rPr>
        <w:t xml:space="preserve"> cited.</w:t>
      </w:r>
    </w:p>
    <w:p w:rsidR="00D13C51" w:rsidRPr="008E1117" w:rsidRDefault="00D13C51" w:rsidP="00D13C51">
      <w:pPr>
        <w:numPr>
          <w:ilvl w:val="0"/>
          <w:numId w:val="3"/>
        </w:numPr>
        <w:spacing w:after="120"/>
        <w:jc w:val="both"/>
        <w:rPr>
          <w:rFonts w:ascii="Arial" w:hAnsi="Arial" w:cs="Arial"/>
          <w:sz w:val="23"/>
          <w:szCs w:val="23"/>
        </w:rPr>
      </w:pPr>
      <w:r w:rsidRPr="008E1117">
        <w:rPr>
          <w:rFonts w:ascii="Arial" w:eastAsia="Calibri" w:hAnsi="Arial" w:cs="Arial"/>
          <w:sz w:val="23"/>
          <w:szCs w:val="23"/>
        </w:rPr>
        <w:t xml:space="preserve">As per the </w:t>
      </w:r>
      <w:proofErr w:type="spellStart"/>
      <w:r w:rsidRPr="008E1117">
        <w:rPr>
          <w:rFonts w:ascii="Arial" w:eastAsia="Calibri" w:hAnsi="Arial" w:cs="Arial"/>
          <w:sz w:val="23"/>
          <w:szCs w:val="23"/>
        </w:rPr>
        <w:t>MoU</w:t>
      </w:r>
      <w:proofErr w:type="spellEnd"/>
      <w:r w:rsidRPr="008E1117">
        <w:rPr>
          <w:rFonts w:ascii="Arial" w:eastAsia="Calibri" w:hAnsi="Arial" w:cs="Arial"/>
          <w:sz w:val="23"/>
          <w:szCs w:val="23"/>
        </w:rPr>
        <w:t xml:space="preserve"> </w:t>
      </w:r>
      <w:proofErr w:type="spellStart"/>
      <w:r w:rsidRPr="008E1117">
        <w:rPr>
          <w:rFonts w:ascii="Arial" w:eastAsia="Calibri" w:hAnsi="Arial" w:cs="Arial"/>
          <w:sz w:val="23"/>
          <w:szCs w:val="23"/>
        </w:rPr>
        <w:t>dt</w:t>
      </w:r>
      <w:proofErr w:type="spellEnd"/>
      <w:r w:rsidRPr="008E1117">
        <w:rPr>
          <w:rFonts w:ascii="Arial" w:eastAsia="Calibri" w:hAnsi="Arial" w:cs="Arial"/>
          <w:sz w:val="23"/>
          <w:szCs w:val="23"/>
        </w:rPr>
        <w:t xml:space="preserve">: 19.09.2011, Rs. </w:t>
      </w:r>
      <w:r w:rsidRPr="008E1117">
        <w:rPr>
          <w:rFonts w:ascii="Arial" w:hAnsi="Arial" w:cs="Arial"/>
          <w:color w:val="000000"/>
          <w:sz w:val="23"/>
          <w:szCs w:val="23"/>
        </w:rPr>
        <w:t>1</w:t>
      </w:r>
      <w:proofErr w:type="gramStart"/>
      <w:r w:rsidRPr="008E1117">
        <w:rPr>
          <w:rFonts w:ascii="Arial" w:hAnsi="Arial" w:cs="Arial"/>
          <w:color w:val="000000"/>
          <w:sz w:val="23"/>
          <w:szCs w:val="23"/>
        </w:rPr>
        <w:t>,20,265</w:t>
      </w:r>
      <w:proofErr w:type="gramEnd"/>
      <w:r w:rsidRPr="008E1117">
        <w:rPr>
          <w:rFonts w:ascii="Arial" w:eastAsia="Calibri" w:hAnsi="Arial" w:cs="Arial"/>
          <w:sz w:val="23"/>
          <w:szCs w:val="23"/>
        </w:rPr>
        <w:t xml:space="preserve">/- per each ambulance per month will be released to GVK EMRI towards operational expenditure for the financial year 2014-2015. </w:t>
      </w:r>
    </w:p>
    <w:p w:rsidR="00D13C51" w:rsidRPr="008E1117" w:rsidRDefault="00D13C51" w:rsidP="00D13C51">
      <w:pPr>
        <w:numPr>
          <w:ilvl w:val="0"/>
          <w:numId w:val="3"/>
        </w:numPr>
        <w:spacing w:after="120"/>
        <w:jc w:val="both"/>
        <w:rPr>
          <w:rFonts w:ascii="Arial" w:hAnsi="Arial" w:cs="Arial"/>
          <w:sz w:val="23"/>
          <w:szCs w:val="23"/>
        </w:rPr>
      </w:pPr>
      <w:r w:rsidRPr="008E1117">
        <w:rPr>
          <w:rFonts w:ascii="Arial" w:eastAsia="Calibri" w:hAnsi="Arial" w:cs="Arial"/>
          <w:sz w:val="23"/>
          <w:szCs w:val="23"/>
        </w:rPr>
        <w:t xml:space="preserve">As per clause 3.1.3 of the </w:t>
      </w:r>
      <w:proofErr w:type="spellStart"/>
      <w:r w:rsidRPr="008E1117">
        <w:rPr>
          <w:rFonts w:ascii="Arial" w:eastAsia="Calibri" w:hAnsi="Arial" w:cs="Arial"/>
          <w:sz w:val="23"/>
          <w:szCs w:val="23"/>
        </w:rPr>
        <w:t>MoU</w:t>
      </w:r>
      <w:proofErr w:type="spellEnd"/>
      <w:r w:rsidRPr="008E1117">
        <w:rPr>
          <w:rFonts w:ascii="Arial" w:eastAsia="Calibri" w:hAnsi="Arial" w:cs="Arial"/>
          <w:sz w:val="23"/>
          <w:szCs w:val="23"/>
        </w:rPr>
        <w:t xml:space="preserve">, funds shall be released quarterly in advance, in respect of OPEX.  The quantum of release of funds for the quarter based on the expenditure incurred in the previous quarter. Releases shall be based on actual expenditure incurred and subject to the ceiling limit shown in Schedule A and B of the </w:t>
      </w:r>
      <w:proofErr w:type="spellStart"/>
      <w:r w:rsidRPr="008E1117">
        <w:rPr>
          <w:rFonts w:ascii="Arial" w:eastAsia="Calibri" w:hAnsi="Arial" w:cs="Arial"/>
          <w:sz w:val="23"/>
          <w:szCs w:val="23"/>
        </w:rPr>
        <w:t>MoU</w:t>
      </w:r>
      <w:proofErr w:type="spellEnd"/>
      <w:r w:rsidRPr="008E1117">
        <w:rPr>
          <w:rFonts w:ascii="Arial" w:eastAsia="Calibri" w:hAnsi="Arial" w:cs="Arial"/>
          <w:sz w:val="23"/>
          <w:szCs w:val="23"/>
        </w:rPr>
        <w:t xml:space="preserve"> dated: 19.09.2011. </w:t>
      </w:r>
    </w:p>
    <w:p w:rsidR="00D13C51" w:rsidRPr="008E1117" w:rsidRDefault="00D13C51" w:rsidP="00D13C51">
      <w:pPr>
        <w:numPr>
          <w:ilvl w:val="0"/>
          <w:numId w:val="3"/>
        </w:numPr>
        <w:spacing w:after="120"/>
        <w:jc w:val="both"/>
        <w:rPr>
          <w:rFonts w:ascii="Arial" w:hAnsi="Arial" w:cs="Arial"/>
          <w:sz w:val="23"/>
          <w:szCs w:val="23"/>
        </w:rPr>
      </w:pPr>
      <w:r w:rsidRPr="008E1117">
        <w:rPr>
          <w:rFonts w:ascii="Arial" w:hAnsi="Arial" w:cs="Arial"/>
          <w:sz w:val="23"/>
          <w:szCs w:val="23"/>
        </w:rPr>
        <w:t xml:space="preserve">M/s GVK EMRI furnished the </w:t>
      </w:r>
      <w:proofErr w:type="spellStart"/>
      <w:r w:rsidRPr="008E1117">
        <w:rPr>
          <w:rFonts w:ascii="Arial" w:hAnsi="Arial" w:cs="Arial"/>
          <w:sz w:val="23"/>
          <w:szCs w:val="23"/>
        </w:rPr>
        <w:t>SoE’s</w:t>
      </w:r>
      <w:proofErr w:type="spellEnd"/>
      <w:r w:rsidRPr="008E1117">
        <w:rPr>
          <w:rFonts w:ascii="Arial" w:hAnsi="Arial" w:cs="Arial"/>
          <w:sz w:val="23"/>
          <w:szCs w:val="23"/>
        </w:rPr>
        <w:t xml:space="preserve"> till the month of May 2014. They have not furnished SOEs for the month of April 2014.</w:t>
      </w:r>
    </w:p>
    <w:p w:rsidR="00D13C51" w:rsidRPr="008E1117" w:rsidRDefault="00D13C51" w:rsidP="00D13C51">
      <w:pPr>
        <w:numPr>
          <w:ilvl w:val="0"/>
          <w:numId w:val="3"/>
        </w:numPr>
        <w:spacing w:after="120"/>
        <w:jc w:val="both"/>
        <w:rPr>
          <w:rFonts w:ascii="Arial" w:hAnsi="Arial" w:cs="Arial"/>
          <w:sz w:val="23"/>
          <w:szCs w:val="23"/>
        </w:rPr>
      </w:pPr>
      <w:r w:rsidRPr="008E1117">
        <w:rPr>
          <w:rFonts w:ascii="Arial" w:hAnsi="Arial" w:cs="Arial"/>
          <w:sz w:val="23"/>
          <w:szCs w:val="23"/>
        </w:rPr>
        <w:t>Keeping in view of the budget received vide references 9</w:t>
      </w:r>
      <w:r w:rsidRPr="008E1117">
        <w:rPr>
          <w:rFonts w:ascii="Arial" w:hAnsi="Arial" w:cs="Arial"/>
          <w:sz w:val="23"/>
          <w:szCs w:val="23"/>
          <w:vertAlign w:val="superscript"/>
        </w:rPr>
        <w:t>th</w:t>
      </w:r>
      <w:r w:rsidRPr="008E1117">
        <w:rPr>
          <w:rFonts w:ascii="Arial" w:hAnsi="Arial" w:cs="Arial"/>
          <w:sz w:val="23"/>
          <w:szCs w:val="23"/>
        </w:rPr>
        <w:t xml:space="preserve"> &amp; 10</w:t>
      </w:r>
      <w:r w:rsidRPr="008E1117">
        <w:rPr>
          <w:rFonts w:ascii="Arial" w:hAnsi="Arial" w:cs="Arial"/>
          <w:sz w:val="23"/>
          <w:szCs w:val="23"/>
          <w:vertAlign w:val="superscript"/>
        </w:rPr>
        <w:t>th</w:t>
      </w:r>
      <w:r w:rsidRPr="008E1117">
        <w:rPr>
          <w:rFonts w:ascii="Arial" w:hAnsi="Arial" w:cs="Arial"/>
          <w:sz w:val="23"/>
          <w:szCs w:val="23"/>
        </w:rPr>
        <w:t xml:space="preserve"> cited, it is proposed to release an amount of Rs. 8,70,00,000/- (Rupees Eight </w:t>
      </w:r>
      <w:proofErr w:type="spellStart"/>
      <w:r w:rsidRPr="008E1117">
        <w:rPr>
          <w:rFonts w:ascii="Arial" w:hAnsi="Arial" w:cs="Arial"/>
          <w:sz w:val="23"/>
          <w:szCs w:val="23"/>
        </w:rPr>
        <w:t>Crores</w:t>
      </w:r>
      <w:proofErr w:type="spellEnd"/>
      <w:r w:rsidRPr="008E1117">
        <w:rPr>
          <w:rFonts w:ascii="Arial" w:hAnsi="Arial" w:cs="Arial"/>
          <w:sz w:val="23"/>
          <w:szCs w:val="23"/>
        </w:rPr>
        <w:t xml:space="preserve"> seventy </w:t>
      </w:r>
      <w:proofErr w:type="spellStart"/>
      <w:r w:rsidRPr="008E1117">
        <w:rPr>
          <w:rFonts w:ascii="Arial" w:hAnsi="Arial" w:cs="Arial"/>
          <w:sz w:val="23"/>
          <w:szCs w:val="23"/>
        </w:rPr>
        <w:t>Lakhs</w:t>
      </w:r>
      <w:proofErr w:type="spellEnd"/>
      <w:r w:rsidRPr="008E1117">
        <w:rPr>
          <w:rFonts w:ascii="Arial" w:hAnsi="Arial" w:cs="Arial"/>
          <w:sz w:val="23"/>
          <w:szCs w:val="23"/>
        </w:rPr>
        <w:t xml:space="preserve"> only) to GVK EMRI towards part payment of  operational expenditure for running 108 ambulance services for 2</w:t>
      </w:r>
      <w:r w:rsidRPr="008E1117">
        <w:rPr>
          <w:rFonts w:ascii="Arial" w:hAnsi="Arial" w:cs="Arial"/>
          <w:sz w:val="23"/>
          <w:szCs w:val="23"/>
          <w:vertAlign w:val="superscript"/>
        </w:rPr>
        <w:t>nd</w:t>
      </w:r>
      <w:r w:rsidRPr="008E1117">
        <w:rPr>
          <w:rFonts w:ascii="Arial" w:hAnsi="Arial" w:cs="Arial"/>
          <w:sz w:val="23"/>
          <w:szCs w:val="23"/>
        </w:rPr>
        <w:t xml:space="preserve">  quarter of 2014-15 </w:t>
      </w:r>
    </w:p>
    <w:p w:rsidR="00D13C51" w:rsidRPr="008E1117" w:rsidRDefault="00D13C51" w:rsidP="00D13C51">
      <w:pPr>
        <w:numPr>
          <w:ilvl w:val="0"/>
          <w:numId w:val="3"/>
        </w:numPr>
        <w:jc w:val="both"/>
        <w:rPr>
          <w:rFonts w:ascii="Arial" w:hAnsi="Arial" w:cs="Arial"/>
          <w:sz w:val="23"/>
          <w:szCs w:val="23"/>
        </w:rPr>
      </w:pPr>
      <w:r w:rsidRPr="008E1117">
        <w:rPr>
          <w:rFonts w:ascii="Arial" w:hAnsi="Arial" w:cs="Arial"/>
          <w:sz w:val="23"/>
          <w:szCs w:val="23"/>
        </w:rPr>
        <w:t xml:space="preserve">Hence, the Accounts Officer (FW), O/o CH&amp;FW  is authorized to draw an amount Rs. 8,70,00,000/- (Rupees Eight </w:t>
      </w:r>
      <w:proofErr w:type="spellStart"/>
      <w:r w:rsidRPr="008E1117">
        <w:rPr>
          <w:rFonts w:ascii="Arial" w:hAnsi="Arial" w:cs="Arial"/>
          <w:sz w:val="23"/>
          <w:szCs w:val="23"/>
        </w:rPr>
        <w:t>Crores</w:t>
      </w:r>
      <w:proofErr w:type="spellEnd"/>
      <w:r w:rsidRPr="008E1117">
        <w:rPr>
          <w:rFonts w:ascii="Arial" w:hAnsi="Arial" w:cs="Arial"/>
          <w:sz w:val="23"/>
          <w:szCs w:val="23"/>
        </w:rPr>
        <w:t xml:space="preserve"> seventy </w:t>
      </w:r>
      <w:proofErr w:type="spellStart"/>
      <w:r w:rsidRPr="008E1117">
        <w:rPr>
          <w:rFonts w:ascii="Arial" w:hAnsi="Arial" w:cs="Arial"/>
          <w:sz w:val="23"/>
          <w:szCs w:val="23"/>
        </w:rPr>
        <w:t>Lakhs</w:t>
      </w:r>
      <w:proofErr w:type="spellEnd"/>
      <w:r w:rsidRPr="008E1117">
        <w:rPr>
          <w:rFonts w:ascii="Arial" w:hAnsi="Arial" w:cs="Arial"/>
          <w:sz w:val="23"/>
          <w:szCs w:val="23"/>
        </w:rPr>
        <w:t xml:space="preserve"> only) to </w:t>
      </w:r>
      <w:r w:rsidRPr="008E1117">
        <w:rPr>
          <w:rFonts w:ascii="Arial" w:hAnsi="Arial" w:cs="Arial"/>
          <w:sz w:val="23"/>
          <w:szCs w:val="23"/>
        </w:rPr>
        <w:lastRenderedPageBreak/>
        <w:t xml:space="preserve">GVK EMRI towards part payment </w:t>
      </w:r>
      <w:r>
        <w:rPr>
          <w:rFonts w:ascii="Arial" w:hAnsi="Arial" w:cs="Arial"/>
          <w:sz w:val="23"/>
          <w:szCs w:val="23"/>
        </w:rPr>
        <w:t xml:space="preserve">of </w:t>
      </w:r>
      <w:r w:rsidRPr="008E1117">
        <w:rPr>
          <w:rFonts w:ascii="Arial" w:hAnsi="Arial" w:cs="Arial"/>
          <w:sz w:val="23"/>
          <w:szCs w:val="23"/>
        </w:rPr>
        <w:t>operational expenditure fo</w:t>
      </w:r>
      <w:r>
        <w:rPr>
          <w:rFonts w:ascii="Arial" w:hAnsi="Arial" w:cs="Arial"/>
          <w:sz w:val="23"/>
          <w:szCs w:val="23"/>
        </w:rPr>
        <w:t>r running 108 ambu</w:t>
      </w:r>
      <w:r w:rsidRPr="008E1117">
        <w:rPr>
          <w:rFonts w:ascii="Arial" w:hAnsi="Arial" w:cs="Arial"/>
          <w:sz w:val="23"/>
          <w:szCs w:val="23"/>
        </w:rPr>
        <w:t>l</w:t>
      </w:r>
      <w:r>
        <w:rPr>
          <w:rFonts w:ascii="Arial" w:hAnsi="Arial" w:cs="Arial"/>
          <w:sz w:val="23"/>
          <w:szCs w:val="23"/>
        </w:rPr>
        <w:t>a</w:t>
      </w:r>
      <w:r w:rsidRPr="008E1117">
        <w:rPr>
          <w:rFonts w:ascii="Arial" w:hAnsi="Arial" w:cs="Arial"/>
          <w:sz w:val="23"/>
          <w:szCs w:val="23"/>
        </w:rPr>
        <w:t>nce services for the 2</w:t>
      </w:r>
      <w:r w:rsidRPr="008E1117">
        <w:rPr>
          <w:rFonts w:ascii="Arial" w:hAnsi="Arial" w:cs="Arial"/>
          <w:sz w:val="23"/>
          <w:szCs w:val="23"/>
          <w:vertAlign w:val="superscript"/>
        </w:rPr>
        <w:t>nd</w:t>
      </w:r>
      <w:r w:rsidRPr="008E1117">
        <w:rPr>
          <w:rFonts w:ascii="Arial" w:hAnsi="Arial" w:cs="Arial"/>
          <w:sz w:val="23"/>
          <w:szCs w:val="23"/>
        </w:rPr>
        <w:t xml:space="preserve"> quarter of 2014-15 from the funds available for REHTS under state budget in PD A/c No. 22 of CFW/CEO APHSRP and he is also authori</w:t>
      </w:r>
      <w:r>
        <w:rPr>
          <w:rFonts w:ascii="Arial" w:hAnsi="Arial" w:cs="Arial"/>
          <w:sz w:val="23"/>
          <w:szCs w:val="23"/>
        </w:rPr>
        <w:t>z</w:t>
      </w:r>
      <w:r w:rsidRPr="008E1117">
        <w:rPr>
          <w:rFonts w:ascii="Arial" w:hAnsi="Arial" w:cs="Arial"/>
          <w:sz w:val="23"/>
          <w:szCs w:val="23"/>
        </w:rPr>
        <w:t xml:space="preserve">ed to issue the </w:t>
      </w:r>
      <w:proofErr w:type="spellStart"/>
      <w:r w:rsidRPr="008E1117">
        <w:rPr>
          <w:rFonts w:ascii="Arial" w:hAnsi="Arial" w:cs="Arial"/>
          <w:sz w:val="23"/>
          <w:szCs w:val="23"/>
        </w:rPr>
        <w:t>cheque</w:t>
      </w:r>
      <w:proofErr w:type="spellEnd"/>
      <w:r w:rsidRPr="008E1117">
        <w:rPr>
          <w:rFonts w:ascii="Arial" w:hAnsi="Arial" w:cs="Arial"/>
          <w:sz w:val="23"/>
          <w:szCs w:val="23"/>
        </w:rPr>
        <w:t xml:space="preserve"> for the above said amount in </w:t>
      </w:r>
      <w:proofErr w:type="spellStart"/>
      <w:r w:rsidRPr="008E1117">
        <w:rPr>
          <w:rFonts w:ascii="Arial" w:hAnsi="Arial" w:cs="Arial"/>
          <w:sz w:val="23"/>
          <w:szCs w:val="23"/>
        </w:rPr>
        <w:t>favour</w:t>
      </w:r>
      <w:proofErr w:type="spellEnd"/>
      <w:r w:rsidRPr="008E1117">
        <w:rPr>
          <w:rFonts w:ascii="Arial" w:hAnsi="Arial" w:cs="Arial"/>
          <w:sz w:val="23"/>
          <w:szCs w:val="23"/>
        </w:rPr>
        <w:t xml:space="preserve"> of M/s. GVK EMRI. </w:t>
      </w:r>
    </w:p>
    <w:p w:rsidR="00D13C51" w:rsidRPr="008E1117" w:rsidRDefault="00D13C51" w:rsidP="00D13C51">
      <w:pPr>
        <w:ind w:left="1440"/>
        <w:jc w:val="both"/>
        <w:rPr>
          <w:rFonts w:ascii="Arial" w:hAnsi="Arial" w:cs="Arial"/>
          <w:sz w:val="23"/>
          <w:szCs w:val="23"/>
        </w:rPr>
      </w:pPr>
    </w:p>
    <w:p w:rsidR="00D13C51" w:rsidRPr="008E1117" w:rsidRDefault="00D13C51" w:rsidP="00D13C51">
      <w:pPr>
        <w:ind w:left="1080"/>
        <w:jc w:val="both"/>
        <w:rPr>
          <w:rFonts w:ascii="Arial" w:hAnsi="Arial" w:cs="Arial"/>
          <w:sz w:val="23"/>
          <w:szCs w:val="23"/>
        </w:rPr>
      </w:pPr>
      <w:r w:rsidRPr="008E1117">
        <w:rPr>
          <w:rFonts w:ascii="Arial" w:hAnsi="Arial" w:cs="Arial"/>
          <w:sz w:val="23"/>
          <w:szCs w:val="23"/>
        </w:rPr>
        <w:t>8.  The above release of fund is subject to the following conditions.</w:t>
      </w:r>
    </w:p>
    <w:p w:rsidR="00D13C51" w:rsidRPr="008E1117" w:rsidRDefault="00D13C51" w:rsidP="00D13C51">
      <w:pPr>
        <w:numPr>
          <w:ilvl w:val="0"/>
          <w:numId w:val="2"/>
        </w:numPr>
        <w:spacing w:after="120"/>
        <w:jc w:val="both"/>
        <w:rPr>
          <w:rFonts w:ascii="Arial" w:hAnsi="Arial" w:cs="Arial"/>
          <w:sz w:val="23"/>
          <w:szCs w:val="23"/>
        </w:rPr>
      </w:pPr>
      <w:r w:rsidRPr="008E1117">
        <w:rPr>
          <w:rFonts w:ascii="Arial" w:hAnsi="Arial" w:cs="Arial"/>
          <w:sz w:val="23"/>
          <w:szCs w:val="23"/>
        </w:rPr>
        <w:t xml:space="preserve">Funds shall be deposited in bank account exclusively for AP operations (436 ambulances in 13 </w:t>
      </w:r>
      <w:proofErr w:type="gramStart"/>
      <w:r w:rsidRPr="008E1117">
        <w:rPr>
          <w:rFonts w:ascii="Arial" w:hAnsi="Arial" w:cs="Arial"/>
          <w:sz w:val="23"/>
          <w:szCs w:val="23"/>
        </w:rPr>
        <w:t>districts )</w:t>
      </w:r>
      <w:proofErr w:type="gramEnd"/>
      <w:r w:rsidRPr="008E1117">
        <w:rPr>
          <w:rFonts w:ascii="Arial" w:hAnsi="Arial" w:cs="Arial"/>
          <w:sz w:val="23"/>
          <w:szCs w:val="23"/>
        </w:rPr>
        <w:t xml:space="preserve"> and expenditure has to be made from there. (clause 4.1.7)</w:t>
      </w:r>
    </w:p>
    <w:p w:rsidR="00D13C51" w:rsidRPr="008E1117" w:rsidRDefault="00D13C51" w:rsidP="00D13C51">
      <w:pPr>
        <w:numPr>
          <w:ilvl w:val="0"/>
          <w:numId w:val="2"/>
        </w:numPr>
        <w:spacing w:after="120"/>
        <w:jc w:val="both"/>
        <w:rPr>
          <w:rFonts w:ascii="Arial" w:hAnsi="Arial" w:cs="Arial"/>
          <w:sz w:val="23"/>
          <w:szCs w:val="23"/>
        </w:rPr>
      </w:pPr>
      <w:r w:rsidRPr="008E1117">
        <w:rPr>
          <w:rFonts w:ascii="Arial" w:hAnsi="Arial" w:cs="Arial"/>
          <w:sz w:val="23"/>
          <w:szCs w:val="23"/>
        </w:rPr>
        <w:t xml:space="preserve">The utilization of funds for every month shall not exceed the limit mentioned in the Annexure A of the </w:t>
      </w:r>
      <w:proofErr w:type="spellStart"/>
      <w:r w:rsidRPr="008E1117">
        <w:rPr>
          <w:rFonts w:ascii="Arial" w:hAnsi="Arial" w:cs="Arial"/>
          <w:sz w:val="23"/>
          <w:szCs w:val="23"/>
        </w:rPr>
        <w:t>MoU</w:t>
      </w:r>
      <w:proofErr w:type="spellEnd"/>
      <w:r w:rsidRPr="008E1117">
        <w:rPr>
          <w:rFonts w:ascii="Arial" w:hAnsi="Arial" w:cs="Arial"/>
          <w:sz w:val="23"/>
          <w:szCs w:val="23"/>
        </w:rPr>
        <w:t>.</w:t>
      </w:r>
    </w:p>
    <w:p w:rsidR="00D13C51" w:rsidRPr="008E1117" w:rsidRDefault="00D13C51" w:rsidP="00D13C51">
      <w:pPr>
        <w:numPr>
          <w:ilvl w:val="0"/>
          <w:numId w:val="2"/>
        </w:numPr>
        <w:spacing w:after="120"/>
        <w:jc w:val="both"/>
        <w:rPr>
          <w:rFonts w:ascii="Arial" w:hAnsi="Arial" w:cs="Arial"/>
          <w:sz w:val="23"/>
          <w:szCs w:val="23"/>
        </w:rPr>
      </w:pPr>
      <w:proofErr w:type="spellStart"/>
      <w:r w:rsidRPr="008E1117">
        <w:rPr>
          <w:rFonts w:ascii="Arial" w:hAnsi="Arial" w:cs="Arial"/>
          <w:sz w:val="23"/>
          <w:szCs w:val="23"/>
        </w:rPr>
        <w:t>Utilisation</w:t>
      </w:r>
      <w:proofErr w:type="spellEnd"/>
      <w:r w:rsidRPr="008E1117">
        <w:rPr>
          <w:rFonts w:ascii="Arial" w:hAnsi="Arial" w:cs="Arial"/>
          <w:sz w:val="23"/>
          <w:szCs w:val="23"/>
        </w:rPr>
        <w:t xml:space="preserve"> of funds shall be subject to scrutiny of Monitoring Cell (Clause 3.10.1) </w:t>
      </w:r>
    </w:p>
    <w:p w:rsidR="00D13C51" w:rsidRPr="008E1117" w:rsidRDefault="00D13C51" w:rsidP="00D13C51">
      <w:pPr>
        <w:numPr>
          <w:ilvl w:val="0"/>
          <w:numId w:val="2"/>
        </w:numPr>
        <w:spacing w:after="120"/>
        <w:jc w:val="both"/>
        <w:rPr>
          <w:rFonts w:ascii="Arial" w:hAnsi="Arial" w:cs="Arial"/>
          <w:sz w:val="23"/>
          <w:szCs w:val="23"/>
        </w:rPr>
      </w:pPr>
      <w:r w:rsidRPr="008E1117">
        <w:rPr>
          <w:rFonts w:ascii="Arial" w:hAnsi="Arial" w:cs="Arial"/>
          <w:sz w:val="23"/>
          <w:szCs w:val="23"/>
        </w:rPr>
        <w:t>Funds shall be utilized exclusively for the purposes mentioned in the Annexure A. they shall not be utilized for any other purpose.</w:t>
      </w:r>
    </w:p>
    <w:p w:rsidR="00D13C51" w:rsidRPr="008E1117" w:rsidRDefault="00D13C51" w:rsidP="00D13C51">
      <w:pPr>
        <w:numPr>
          <w:ilvl w:val="0"/>
          <w:numId w:val="2"/>
        </w:numPr>
        <w:spacing w:after="120"/>
        <w:jc w:val="both"/>
        <w:rPr>
          <w:rFonts w:ascii="Arial" w:hAnsi="Arial" w:cs="Arial"/>
          <w:sz w:val="23"/>
          <w:szCs w:val="23"/>
        </w:rPr>
      </w:pPr>
      <w:r w:rsidRPr="008E1117">
        <w:rPr>
          <w:rFonts w:ascii="Arial" w:hAnsi="Arial" w:cs="Arial"/>
          <w:sz w:val="23"/>
          <w:szCs w:val="23"/>
        </w:rPr>
        <w:t xml:space="preserve">The employees whose CTC is more than Rs 12 </w:t>
      </w:r>
      <w:proofErr w:type="spellStart"/>
      <w:r w:rsidRPr="008E1117">
        <w:rPr>
          <w:rFonts w:ascii="Arial" w:hAnsi="Arial" w:cs="Arial"/>
          <w:sz w:val="23"/>
          <w:szCs w:val="23"/>
        </w:rPr>
        <w:t>Lakhs</w:t>
      </w:r>
      <w:proofErr w:type="spellEnd"/>
      <w:r w:rsidRPr="008E1117">
        <w:rPr>
          <w:rFonts w:ascii="Arial" w:hAnsi="Arial" w:cs="Arial"/>
          <w:sz w:val="23"/>
          <w:szCs w:val="23"/>
        </w:rPr>
        <w:t xml:space="preserve"> shall not be paid from the above funds.(Clause 4.1.13)</w:t>
      </w:r>
    </w:p>
    <w:p w:rsidR="00D13C51" w:rsidRPr="008E1117" w:rsidRDefault="00D13C51" w:rsidP="00D13C51">
      <w:pPr>
        <w:numPr>
          <w:ilvl w:val="0"/>
          <w:numId w:val="2"/>
        </w:numPr>
        <w:spacing w:after="120"/>
        <w:jc w:val="both"/>
        <w:rPr>
          <w:rFonts w:ascii="Arial" w:hAnsi="Arial" w:cs="Arial"/>
          <w:sz w:val="23"/>
          <w:szCs w:val="23"/>
        </w:rPr>
      </w:pPr>
      <w:r w:rsidRPr="008E1117">
        <w:rPr>
          <w:rFonts w:ascii="Arial" w:hAnsi="Arial" w:cs="Arial"/>
          <w:sz w:val="23"/>
          <w:szCs w:val="23"/>
        </w:rPr>
        <w:t>All the operations of call centre and ambulances, All the employees paid from AP funds, the equipment, software or any other items purchased / leased by AP funds shall be utilized exclusively for the AP operations (Clauses 4.1.7 and 2.G.(v).)</w:t>
      </w:r>
    </w:p>
    <w:p w:rsidR="00D13C51" w:rsidRPr="008E1117" w:rsidRDefault="00D13C51" w:rsidP="00D13C51">
      <w:pPr>
        <w:ind w:left="1800"/>
        <w:jc w:val="both"/>
        <w:rPr>
          <w:rFonts w:ascii="Arial" w:hAnsi="Arial" w:cs="Arial"/>
          <w:sz w:val="23"/>
          <w:szCs w:val="23"/>
        </w:rPr>
      </w:pPr>
    </w:p>
    <w:p w:rsidR="00D13C51" w:rsidRPr="008E1117" w:rsidRDefault="00D13C51" w:rsidP="00D13C51">
      <w:pPr>
        <w:ind w:left="1440" w:hanging="540"/>
        <w:jc w:val="both"/>
        <w:rPr>
          <w:rFonts w:ascii="Arial" w:hAnsi="Arial" w:cs="Arial"/>
          <w:sz w:val="23"/>
          <w:szCs w:val="23"/>
        </w:rPr>
      </w:pPr>
      <w:r w:rsidRPr="008E1117">
        <w:rPr>
          <w:rFonts w:ascii="Arial" w:hAnsi="Arial" w:cs="Arial"/>
          <w:sz w:val="23"/>
          <w:szCs w:val="23"/>
        </w:rPr>
        <w:t xml:space="preserve">9. M/s GVK EMRI, </w:t>
      </w:r>
      <w:proofErr w:type="spellStart"/>
      <w:r w:rsidRPr="008E1117">
        <w:rPr>
          <w:rFonts w:ascii="Arial" w:hAnsi="Arial" w:cs="Arial"/>
          <w:sz w:val="23"/>
          <w:szCs w:val="23"/>
        </w:rPr>
        <w:t>Devaryamzal</w:t>
      </w:r>
      <w:proofErr w:type="spellEnd"/>
      <w:r w:rsidRPr="008E1117">
        <w:rPr>
          <w:rFonts w:ascii="Arial" w:hAnsi="Arial" w:cs="Arial"/>
          <w:sz w:val="23"/>
          <w:szCs w:val="23"/>
        </w:rPr>
        <w:t xml:space="preserve">, </w:t>
      </w:r>
      <w:proofErr w:type="spellStart"/>
      <w:r w:rsidRPr="008E1117">
        <w:rPr>
          <w:rFonts w:ascii="Arial" w:hAnsi="Arial" w:cs="Arial"/>
          <w:sz w:val="23"/>
          <w:szCs w:val="23"/>
        </w:rPr>
        <w:t>Medchal</w:t>
      </w:r>
      <w:proofErr w:type="spellEnd"/>
      <w:r w:rsidRPr="008E1117">
        <w:rPr>
          <w:rFonts w:ascii="Arial" w:hAnsi="Arial" w:cs="Arial"/>
          <w:sz w:val="23"/>
          <w:szCs w:val="23"/>
        </w:rPr>
        <w:t xml:space="preserve"> Road, </w:t>
      </w:r>
      <w:proofErr w:type="spellStart"/>
      <w:r w:rsidRPr="008E1117">
        <w:rPr>
          <w:rFonts w:ascii="Arial" w:hAnsi="Arial" w:cs="Arial"/>
          <w:sz w:val="23"/>
          <w:szCs w:val="23"/>
        </w:rPr>
        <w:t>Secunderabad</w:t>
      </w:r>
      <w:proofErr w:type="spellEnd"/>
      <w:r w:rsidRPr="008E1117">
        <w:rPr>
          <w:rFonts w:ascii="Arial" w:hAnsi="Arial" w:cs="Arial"/>
          <w:sz w:val="23"/>
          <w:szCs w:val="23"/>
        </w:rPr>
        <w:t xml:space="preserve"> is requested to utilize the funds strictly for the operational expenditure for the 2</w:t>
      </w:r>
      <w:r w:rsidRPr="008E1117">
        <w:rPr>
          <w:rFonts w:ascii="Arial" w:hAnsi="Arial" w:cs="Arial"/>
          <w:sz w:val="23"/>
          <w:szCs w:val="23"/>
          <w:vertAlign w:val="superscript"/>
        </w:rPr>
        <w:t>nd</w:t>
      </w:r>
      <w:r w:rsidRPr="008E1117">
        <w:rPr>
          <w:rFonts w:ascii="Arial" w:hAnsi="Arial" w:cs="Arial"/>
          <w:sz w:val="23"/>
          <w:szCs w:val="23"/>
        </w:rPr>
        <w:t xml:space="preserve"> quarter for 2014-15 as per the provisions of </w:t>
      </w:r>
      <w:proofErr w:type="spellStart"/>
      <w:r w:rsidRPr="008E1117">
        <w:rPr>
          <w:rFonts w:ascii="Arial" w:hAnsi="Arial" w:cs="Arial"/>
          <w:sz w:val="23"/>
          <w:szCs w:val="23"/>
        </w:rPr>
        <w:t>MoU</w:t>
      </w:r>
      <w:proofErr w:type="spellEnd"/>
      <w:r w:rsidRPr="008E1117">
        <w:rPr>
          <w:rFonts w:ascii="Arial" w:hAnsi="Arial" w:cs="Arial"/>
          <w:sz w:val="23"/>
          <w:szCs w:val="23"/>
        </w:rPr>
        <w:t xml:space="preserve"> Dt.19.09.2011 and submit detailed Statement of Expenditure and Utilization Certificate, based on actual expenditure for the above sanctioned amount in the </w:t>
      </w:r>
      <w:proofErr w:type="spellStart"/>
      <w:r w:rsidRPr="008E1117">
        <w:rPr>
          <w:rFonts w:ascii="Arial" w:hAnsi="Arial" w:cs="Arial"/>
          <w:sz w:val="23"/>
          <w:szCs w:val="23"/>
        </w:rPr>
        <w:t>proforma</w:t>
      </w:r>
      <w:proofErr w:type="spellEnd"/>
      <w:r w:rsidRPr="008E1117">
        <w:rPr>
          <w:rFonts w:ascii="Arial" w:hAnsi="Arial" w:cs="Arial"/>
          <w:sz w:val="23"/>
          <w:szCs w:val="23"/>
        </w:rPr>
        <w:t xml:space="preserve"> mentioned in the </w:t>
      </w:r>
      <w:proofErr w:type="spellStart"/>
      <w:r w:rsidRPr="008E1117">
        <w:rPr>
          <w:rFonts w:ascii="Arial" w:hAnsi="Arial" w:cs="Arial"/>
          <w:sz w:val="23"/>
          <w:szCs w:val="23"/>
        </w:rPr>
        <w:t>MoU</w:t>
      </w:r>
      <w:proofErr w:type="spellEnd"/>
      <w:r w:rsidRPr="008E1117">
        <w:rPr>
          <w:rFonts w:ascii="Arial" w:hAnsi="Arial" w:cs="Arial"/>
          <w:sz w:val="23"/>
          <w:szCs w:val="23"/>
        </w:rPr>
        <w:t xml:space="preserve"> Dt.19.09.2011 duly getting them counter signed by Finance Controller cum Resident Auditor. </w:t>
      </w:r>
    </w:p>
    <w:p w:rsidR="00D13C51" w:rsidRPr="008E1117" w:rsidRDefault="00D13C51" w:rsidP="00D13C51">
      <w:pPr>
        <w:jc w:val="both"/>
        <w:rPr>
          <w:rFonts w:ascii="Arial" w:hAnsi="Arial" w:cs="Arial"/>
          <w:sz w:val="23"/>
          <w:szCs w:val="23"/>
        </w:rPr>
      </w:pPr>
    </w:p>
    <w:p w:rsidR="00D13C51" w:rsidRPr="008E1117" w:rsidRDefault="00D13C51" w:rsidP="00D13C51">
      <w:pPr>
        <w:ind w:left="5040" w:firstLine="720"/>
        <w:jc w:val="center"/>
        <w:rPr>
          <w:rFonts w:ascii="Arial" w:hAnsi="Arial" w:cs="Arial"/>
          <w:sz w:val="23"/>
          <w:szCs w:val="23"/>
        </w:rPr>
      </w:pPr>
    </w:p>
    <w:p w:rsidR="00D13C51" w:rsidRPr="008E1117" w:rsidRDefault="00D13C51" w:rsidP="00D13C51">
      <w:pPr>
        <w:pStyle w:val="Header"/>
        <w:tabs>
          <w:tab w:val="clear" w:pos="4320"/>
          <w:tab w:val="clear" w:pos="8640"/>
        </w:tabs>
        <w:ind w:left="5760"/>
        <w:jc w:val="both"/>
        <w:rPr>
          <w:rFonts w:ascii="Arial" w:hAnsi="Arial" w:cs="Arial"/>
          <w:sz w:val="23"/>
          <w:szCs w:val="23"/>
        </w:rPr>
      </w:pPr>
      <w:r w:rsidRPr="008E1117">
        <w:rPr>
          <w:rFonts w:ascii="Arial" w:hAnsi="Arial" w:cs="Arial"/>
          <w:sz w:val="23"/>
          <w:szCs w:val="23"/>
        </w:rPr>
        <w:t xml:space="preserve">     </w:t>
      </w:r>
      <w:proofErr w:type="spellStart"/>
      <w:proofErr w:type="gramStart"/>
      <w:r w:rsidRPr="008E1117">
        <w:rPr>
          <w:rFonts w:ascii="Arial" w:hAnsi="Arial" w:cs="Arial"/>
          <w:sz w:val="23"/>
          <w:szCs w:val="23"/>
        </w:rPr>
        <w:t>Sd</w:t>
      </w:r>
      <w:proofErr w:type="spellEnd"/>
      <w:proofErr w:type="gramEnd"/>
      <w:r w:rsidRPr="008E1117">
        <w:rPr>
          <w:rFonts w:ascii="Arial" w:hAnsi="Arial" w:cs="Arial"/>
          <w:sz w:val="23"/>
          <w:szCs w:val="23"/>
        </w:rPr>
        <w:t xml:space="preserve">/- </w:t>
      </w:r>
      <w:r w:rsidRPr="008E1117">
        <w:rPr>
          <w:rFonts w:ascii="Arial" w:hAnsi="Arial" w:cs="Arial"/>
          <w:sz w:val="23"/>
          <w:szCs w:val="23"/>
          <w:lang/>
        </w:rPr>
        <w:t>Sri Saurab Gaur, IAS.,</w:t>
      </w:r>
    </w:p>
    <w:p w:rsidR="00D13C51" w:rsidRPr="008E1117" w:rsidRDefault="00D13C51" w:rsidP="00D13C51">
      <w:pPr>
        <w:ind w:left="5040" w:firstLine="720"/>
        <w:jc w:val="center"/>
        <w:rPr>
          <w:rFonts w:ascii="Arial" w:hAnsi="Arial" w:cs="Arial"/>
          <w:sz w:val="23"/>
          <w:szCs w:val="23"/>
        </w:rPr>
      </w:pPr>
      <w:r w:rsidRPr="008E1117">
        <w:rPr>
          <w:rFonts w:ascii="Arial" w:hAnsi="Arial" w:cs="Arial"/>
          <w:sz w:val="23"/>
          <w:szCs w:val="23"/>
        </w:rPr>
        <w:t>Commissioner of Health &amp;              Family Welfare (A.P)</w:t>
      </w:r>
    </w:p>
    <w:p w:rsidR="00D13C51" w:rsidRPr="008E1117" w:rsidRDefault="00D13C51" w:rsidP="00D13C51">
      <w:pPr>
        <w:pStyle w:val="Header"/>
        <w:tabs>
          <w:tab w:val="clear" w:pos="4320"/>
          <w:tab w:val="clear" w:pos="8640"/>
        </w:tabs>
        <w:jc w:val="both"/>
        <w:rPr>
          <w:rFonts w:ascii="Arial" w:hAnsi="Arial" w:cs="Arial"/>
          <w:sz w:val="23"/>
          <w:szCs w:val="23"/>
        </w:rPr>
      </w:pPr>
      <w:r w:rsidRPr="008E1117">
        <w:rPr>
          <w:rFonts w:ascii="Arial" w:hAnsi="Arial" w:cs="Arial"/>
          <w:sz w:val="23"/>
          <w:szCs w:val="23"/>
        </w:rPr>
        <w:t>//Attested//</w:t>
      </w:r>
    </w:p>
    <w:p w:rsidR="00D13C51" w:rsidRPr="008E1117" w:rsidRDefault="00D13C51" w:rsidP="00D13C51">
      <w:pPr>
        <w:pStyle w:val="Header"/>
        <w:tabs>
          <w:tab w:val="clear" w:pos="4320"/>
          <w:tab w:val="clear" w:pos="8640"/>
        </w:tabs>
        <w:jc w:val="both"/>
        <w:rPr>
          <w:rFonts w:ascii="Arial" w:hAnsi="Arial" w:cs="Arial"/>
          <w:sz w:val="23"/>
          <w:szCs w:val="23"/>
        </w:rPr>
      </w:pPr>
    </w:p>
    <w:p w:rsidR="00D13C51" w:rsidRPr="008E1117" w:rsidRDefault="00D13C51" w:rsidP="00D13C51">
      <w:pPr>
        <w:pStyle w:val="Header"/>
        <w:tabs>
          <w:tab w:val="clear" w:pos="4320"/>
          <w:tab w:val="clear" w:pos="8640"/>
        </w:tabs>
        <w:jc w:val="both"/>
        <w:rPr>
          <w:rFonts w:ascii="Arial" w:hAnsi="Arial" w:cs="Arial"/>
          <w:sz w:val="23"/>
          <w:szCs w:val="23"/>
        </w:rPr>
      </w:pPr>
    </w:p>
    <w:p w:rsidR="00D13C51" w:rsidRPr="008E1117" w:rsidRDefault="00D13C51" w:rsidP="00D13C51">
      <w:pPr>
        <w:pStyle w:val="Header"/>
        <w:tabs>
          <w:tab w:val="clear" w:pos="4320"/>
          <w:tab w:val="clear" w:pos="8640"/>
        </w:tabs>
        <w:ind w:firstLine="720"/>
        <w:jc w:val="both"/>
        <w:rPr>
          <w:rFonts w:ascii="Arial" w:hAnsi="Arial" w:cs="Arial"/>
          <w:sz w:val="23"/>
          <w:szCs w:val="23"/>
        </w:rPr>
      </w:pPr>
      <w:proofErr w:type="gramStart"/>
      <w:r w:rsidRPr="008E1117">
        <w:rPr>
          <w:rFonts w:ascii="Arial" w:hAnsi="Arial" w:cs="Arial"/>
          <w:sz w:val="23"/>
          <w:szCs w:val="23"/>
        </w:rPr>
        <w:t>for</w:t>
      </w:r>
      <w:proofErr w:type="gramEnd"/>
      <w:r w:rsidRPr="008E1117">
        <w:rPr>
          <w:rFonts w:ascii="Arial" w:hAnsi="Arial" w:cs="Arial"/>
          <w:sz w:val="23"/>
          <w:szCs w:val="23"/>
        </w:rPr>
        <w:t xml:space="preserve"> Commissioner of Health and Family Welfare</w:t>
      </w:r>
    </w:p>
    <w:p w:rsidR="00D13C51" w:rsidRPr="008E1117" w:rsidRDefault="00D13C51" w:rsidP="00D13C51">
      <w:pPr>
        <w:pStyle w:val="Header"/>
        <w:tabs>
          <w:tab w:val="clear" w:pos="4320"/>
          <w:tab w:val="clear" w:pos="8640"/>
        </w:tabs>
        <w:spacing w:line="360" w:lineRule="auto"/>
        <w:jc w:val="both"/>
        <w:rPr>
          <w:rFonts w:ascii="Arial" w:hAnsi="Arial" w:cs="Arial"/>
          <w:sz w:val="23"/>
          <w:szCs w:val="23"/>
        </w:rPr>
      </w:pPr>
    </w:p>
    <w:p w:rsidR="00D13C51" w:rsidRPr="008E1117" w:rsidRDefault="00D13C51" w:rsidP="00D13C51">
      <w:pPr>
        <w:pStyle w:val="Header"/>
        <w:tabs>
          <w:tab w:val="clear" w:pos="4320"/>
          <w:tab w:val="clear" w:pos="8640"/>
        </w:tabs>
        <w:spacing w:line="360" w:lineRule="auto"/>
        <w:jc w:val="both"/>
        <w:rPr>
          <w:rFonts w:ascii="Arial" w:hAnsi="Arial" w:cs="Arial"/>
          <w:sz w:val="23"/>
          <w:szCs w:val="23"/>
        </w:rPr>
      </w:pPr>
    </w:p>
    <w:p w:rsidR="00D13C51" w:rsidRPr="008E1117" w:rsidRDefault="00D13C51" w:rsidP="00D13C51">
      <w:pPr>
        <w:pStyle w:val="Header"/>
        <w:tabs>
          <w:tab w:val="clear" w:pos="4320"/>
          <w:tab w:val="clear" w:pos="8640"/>
        </w:tabs>
        <w:spacing w:line="360" w:lineRule="auto"/>
        <w:jc w:val="both"/>
        <w:rPr>
          <w:rFonts w:ascii="Arial" w:hAnsi="Arial" w:cs="Arial"/>
          <w:sz w:val="23"/>
          <w:szCs w:val="23"/>
        </w:rPr>
      </w:pPr>
      <w:r w:rsidRPr="008E1117">
        <w:rPr>
          <w:rFonts w:ascii="Arial" w:hAnsi="Arial" w:cs="Arial"/>
          <w:sz w:val="23"/>
          <w:szCs w:val="23"/>
        </w:rPr>
        <w:t>To</w:t>
      </w:r>
    </w:p>
    <w:p w:rsidR="00D13C51" w:rsidRPr="008E1117" w:rsidRDefault="00D13C51" w:rsidP="00D13C51">
      <w:pPr>
        <w:pStyle w:val="Header"/>
        <w:tabs>
          <w:tab w:val="clear" w:pos="4320"/>
          <w:tab w:val="clear" w:pos="8640"/>
        </w:tabs>
        <w:jc w:val="both"/>
        <w:rPr>
          <w:rFonts w:ascii="Arial" w:hAnsi="Arial" w:cs="Arial"/>
          <w:sz w:val="23"/>
          <w:szCs w:val="23"/>
        </w:rPr>
      </w:pPr>
      <w:r w:rsidRPr="008E1117">
        <w:rPr>
          <w:rFonts w:ascii="Arial" w:hAnsi="Arial" w:cs="Arial"/>
          <w:sz w:val="23"/>
          <w:szCs w:val="23"/>
        </w:rPr>
        <w:t>The Accounts Officer (FW), O/o. CH&amp;FW, A.P., Hyderabad</w:t>
      </w:r>
    </w:p>
    <w:p w:rsidR="00D13C51" w:rsidRPr="008E1117" w:rsidRDefault="00D13C51" w:rsidP="00D13C51">
      <w:pPr>
        <w:pStyle w:val="Header"/>
        <w:tabs>
          <w:tab w:val="clear" w:pos="4320"/>
          <w:tab w:val="clear" w:pos="8640"/>
        </w:tabs>
        <w:jc w:val="both"/>
        <w:rPr>
          <w:rFonts w:ascii="Arial" w:hAnsi="Arial" w:cs="Arial"/>
          <w:sz w:val="23"/>
          <w:szCs w:val="23"/>
        </w:rPr>
      </w:pPr>
    </w:p>
    <w:p w:rsidR="00D13C51" w:rsidRDefault="00D13C51" w:rsidP="00D13C51">
      <w:pPr>
        <w:pStyle w:val="Header"/>
        <w:tabs>
          <w:tab w:val="clear" w:pos="4320"/>
          <w:tab w:val="clear" w:pos="8640"/>
        </w:tabs>
        <w:jc w:val="both"/>
        <w:rPr>
          <w:rFonts w:ascii="Arial" w:hAnsi="Arial" w:cs="Arial"/>
          <w:sz w:val="23"/>
          <w:szCs w:val="23"/>
        </w:rPr>
      </w:pPr>
      <w:r w:rsidRPr="008E1117">
        <w:rPr>
          <w:rFonts w:ascii="Arial" w:hAnsi="Arial" w:cs="Arial"/>
          <w:sz w:val="23"/>
          <w:szCs w:val="23"/>
        </w:rPr>
        <w:t xml:space="preserve">Copy to Chief Operations Officer, GVK EMRI, </w:t>
      </w:r>
      <w:proofErr w:type="spellStart"/>
      <w:r w:rsidRPr="008E1117">
        <w:rPr>
          <w:rFonts w:ascii="Arial" w:hAnsi="Arial" w:cs="Arial"/>
          <w:sz w:val="23"/>
          <w:szCs w:val="23"/>
        </w:rPr>
        <w:t>Devaryamzal</w:t>
      </w:r>
      <w:proofErr w:type="spellEnd"/>
      <w:r w:rsidRPr="008E1117">
        <w:rPr>
          <w:rFonts w:ascii="Arial" w:hAnsi="Arial" w:cs="Arial"/>
          <w:sz w:val="23"/>
          <w:szCs w:val="23"/>
        </w:rPr>
        <w:t xml:space="preserve">, </w:t>
      </w:r>
      <w:proofErr w:type="spellStart"/>
      <w:r w:rsidRPr="008E1117">
        <w:rPr>
          <w:rFonts w:ascii="Arial" w:hAnsi="Arial" w:cs="Arial"/>
          <w:sz w:val="23"/>
          <w:szCs w:val="23"/>
        </w:rPr>
        <w:t>Medchal</w:t>
      </w:r>
      <w:proofErr w:type="spellEnd"/>
      <w:r w:rsidRPr="008E1117">
        <w:rPr>
          <w:rFonts w:ascii="Arial" w:hAnsi="Arial" w:cs="Arial"/>
          <w:sz w:val="23"/>
          <w:szCs w:val="23"/>
        </w:rPr>
        <w:t xml:space="preserve"> Road</w:t>
      </w:r>
    </w:p>
    <w:p w:rsidR="004E39FA" w:rsidRDefault="004E39FA" w:rsidP="00D13C51"/>
    <w:sectPr w:rsidR="004E39FA" w:rsidSect="004E39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C7233"/>
    <w:multiLevelType w:val="hybridMultilevel"/>
    <w:tmpl w:val="138EAEB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B479BA"/>
    <w:multiLevelType w:val="hybridMultilevel"/>
    <w:tmpl w:val="670EE1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0551362"/>
    <w:multiLevelType w:val="hybridMultilevel"/>
    <w:tmpl w:val="B3A442CE"/>
    <w:lvl w:ilvl="0" w:tplc="0409000F">
      <w:start w:val="1"/>
      <w:numFmt w:val="decimal"/>
      <w:lvlText w:val="%1."/>
      <w:lvlJc w:val="left"/>
      <w:pPr>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3C51"/>
    <w:rsid w:val="004E39FA"/>
    <w:rsid w:val="00D13C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2"/>
    <w:rsid w:val="00D13C51"/>
    <w:pPr>
      <w:tabs>
        <w:tab w:val="center" w:pos="4320"/>
        <w:tab w:val="right" w:pos="8640"/>
      </w:tabs>
    </w:pPr>
  </w:style>
  <w:style w:type="character" w:customStyle="1" w:styleId="HeaderChar">
    <w:name w:val="Header Char"/>
    <w:basedOn w:val="DefaultParagraphFont"/>
    <w:link w:val="Header"/>
    <w:uiPriority w:val="99"/>
    <w:semiHidden/>
    <w:rsid w:val="00D13C51"/>
    <w:rPr>
      <w:rFonts w:ascii="Times New Roman" w:eastAsia="Times New Roman" w:hAnsi="Times New Roman" w:cs="Times New Roman"/>
      <w:sz w:val="24"/>
      <w:szCs w:val="24"/>
      <w:lang w:val="en-US"/>
    </w:rPr>
  </w:style>
  <w:style w:type="character" w:customStyle="1" w:styleId="HeaderChar2">
    <w:name w:val="Header Char2"/>
    <w:aliases w:val="h Char2"/>
    <w:basedOn w:val="DefaultParagraphFont"/>
    <w:link w:val="Header"/>
    <w:rsid w:val="00D13C5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6525</Characters>
  <Application>Microsoft Office Word</Application>
  <DocSecurity>0</DocSecurity>
  <Lines>54</Lines>
  <Paragraphs>15</Paragraphs>
  <ScaleCrop>false</ScaleCrop>
  <Company>Hewlett-Packard Company</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dc:creator>
  <cp:lastModifiedBy>sham</cp:lastModifiedBy>
  <cp:revision>1</cp:revision>
  <dcterms:created xsi:type="dcterms:W3CDTF">2014-09-05T05:23:00Z</dcterms:created>
  <dcterms:modified xsi:type="dcterms:W3CDTF">2014-09-05T05:23:00Z</dcterms:modified>
</cp:coreProperties>
</file>